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0326" w14:textId="77777777" w:rsidR="00DF7036" w:rsidRDefault="00DF7036" w:rsidP="00DF7036">
      <w:pPr>
        <w:framePr w:w="5044" w:h="1805" w:hSpace="181" w:wrap="notBeside" w:vAnchor="page" w:hAnchor="page" w:x="1161" w:y="905" w:anchorLock="1"/>
        <w:rPr>
          <w:sz w:val="22"/>
        </w:rPr>
      </w:pPr>
    </w:p>
    <w:p w14:paraId="35F08FC3" w14:textId="77777777" w:rsidR="00DF7036" w:rsidRPr="00F712B9" w:rsidRDefault="00DF7036" w:rsidP="00DF7036">
      <w:pPr>
        <w:framePr w:w="5044" w:h="1805" w:hSpace="181" w:wrap="notBeside" w:vAnchor="page" w:hAnchor="page" w:x="1161" w:y="905" w:anchorLock="1"/>
        <w:rPr>
          <w:sz w:val="22"/>
        </w:rPr>
      </w:pPr>
      <w:r>
        <w:rPr>
          <w:sz w:val="22"/>
        </w:rPr>
        <w:t>Councillor Bobby Bennett</w:t>
      </w:r>
    </w:p>
    <w:p w14:paraId="68C80634" w14:textId="77777777" w:rsidR="00DF7036" w:rsidRDefault="00DF7036" w:rsidP="00DF7036">
      <w:pPr>
        <w:pStyle w:val="BodyText"/>
        <w:framePr w:w="5044" w:h="1805" w:hSpace="181" w:wrap="notBeside" w:vAnchor="page" w:hAnchor="page" w:x="1161" w:y="905" w:anchorLock="1"/>
        <w:spacing w:after="0"/>
        <w:rPr>
          <w:sz w:val="22"/>
        </w:rPr>
      </w:pPr>
      <w:r>
        <w:rPr>
          <w:sz w:val="22"/>
        </w:rPr>
        <w:t>County Councillor for Clare Division</w:t>
      </w:r>
    </w:p>
    <w:p w14:paraId="5CA2D4FA" w14:textId="77777777" w:rsidR="00DF7036" w:rsidRDefault="00DF7036" w:rsidP="00941687">
      <w:pPr>
        <w:framePr w:w="5044" w:h="1805" w:hSpace="181" w:wrap="notBeside" w:vAnchor="page" w:hAnchor="page" w:x="1161" w:y="905" w:anchorLock="1"/>
        <w:shd w:val="solid" w:color="FFFFFF" w:fill="FFFFFF"/>
        <w:rPr>
          <w:sz w:val="22"/>
        </w:rPr>
      </w:pPr>
    </w:p>
    <w:p w14:paraId="6DD15DB9" w14:textId="5D0C8520" w:rsidR="00941687" w:rsidRDefault="00941687" w:rsidP="00A22C10">
      <w:pPr>
        <w:framePr w:w="5044" w:h="1805" w:hSpace="181" w:wrap="notBeside" w:vAnchor="page" w:hAnchor="page" w:x="1161" w:y="905" w:anchorLock="1"/>
        <w:shd w:val="solid" w:color="FFFFFF" w:fill="FFFFFF"/>
        <w:rPr>
          <w:sz w:val="22"/>
        </w:rPr>
      </w:pPr>
      <w:r>
        <w:rPr>
          <w:sz w:val="22"/>
        </w:rPr>
        <w:t>Date</w:t>
      </w:r>
      <w:r w:rsidR="00A22C10">
        <w:rPr>
          <w:sz w:val="22"/>
        </w:rPr>
        <w:t xml:space="preserve">; </w:t>
      </w:r>
      <w:r w:rsidR="00073640">
        <w:rPr>
          <w:sz w:val="22"/>
        </w:rPr>
        <w:t>15</w:t>
      </w:r>
      <w:r w:rsidR="00A750B9" w:rsidRPr="00A750B9">
        <w:rPr>
          <w:sz w:val="22"/>
          <w:vertAlign w:val="superscript"/>
        </w:rPr>
        <w:t>th</w:t>
      </w:r>
      <w:r w:rsidR="00A750B9">
        <w:rPr>
          <w:sz w:val="22"/>
        </w:rPr>
        <w:t xml:space="preserve"> </w:t>
      </w:r>
      <w:r w:rsidR="00073640">
        <w:rPr>
          <w:sz w:val="22"/>
        </w:rPr>
        <w:t>February</w:t>
      </w:r>
      <w:r w:rsidR="00A750B9">
        <w:rPr>
          <w:sz w:val="22"/>
        </w:rPr>
        <w:t xml:space="preserve"> 2022</w:t>
      </w:r>
    </w:p>
    <w:p w14:paraId="1405796C" w14:textId="77777777" w:rsidR="00DF7036" w:rsidRDefault="00DF7036" w:rsidP="00941687">
      <w:pPr>
        <w:framePr w:w="5044" w:h="1805" w:hSpace="181" w:wrap="notBeside" w:vAnchor="page" w:hAnchor="page" w:x="1161" w:y="905" w:anchorLock="1"/>
        <w:shd w:val="solid" w:color="FFFFFF" w:fill="FFFFFF"/>
        <w:rPr>
          <w:sz w:val="22"/>
        </w:rPr>
      </w:pPr>
    </w:p>
    <w:p w14:paraId="310FD769" w14:textId="77777777" w:rsidR="00DF7036" w:rsidRDefault="00DF7036" w:rsidP="00941687">
      <w:pPr>
        <w:framePr w:w="5044" w:h="1805" w:hSpace="181" w:wrap="notBeside" w:vAnchor="page" w:hAnchor="page" w:x="1161" w:y="905" w:anchorLock="1"/>
        <w:shd w:val="solid" w:color="FFFFFF" w:fill="FFFFFF"/>
        <w:rPr>
          <w:sz w:val="22"/>
        </w:rPr>
      </w:pPr>
    </w:p>
    <w:p w14:paraId="47C7B34E" w14:textId="77777777" w:rsidR="00941687" w:rsidRDefault="00941687" w:rsidP="00941687">
      <w:pPr>
        <w:framePr w:w="5044" w:h="1805" w:hSpace="181" w:wrap="notBeside" w:vAnchor="page" w:hAnchor="page" w:x="1161" w:y="905" w:anchorLock="1"/>
        <w:shd w:val="solid" w:color="FFFFFF" w:fill="FFFFFF"/>
      </w:pPr>
    </w:p>
    <w:p w14:paraId="5336A135" w14:textId="77777777" w:rsidR="00941687" w:rsidRDefault="00941687" w:rsidP="00941687">
      <w:pPr>
        <w:framePr w:w="5044" w:h="1805" w:hSpace="181" w:wrap="notBeside" w:vAnchor="page" w:hAnchor="page" w:x="1161" w:y="905" w:anchorLock="1"/>
        <w:shd w:val="solid" w:color="FFFFFF" w:fill="FFFFFF"/>
        <w:ind w:left="142"/>
      </w:pPr>
    </w:p>
    <w:p w14:paraId="71D36157" w14:textId="77777777" w:rsidR="00DF7036" w:rsidRPr="00DF7036" w:rsidRDefault="00DF7036" w:rsidP="00DF7036">
      <w:pPr>
        <w:jc w:val="center"/>
        <w:rPr>
          <w:rFonts w:asciiTheme="minorHAnsi" w:hAnsiTheme="minorHAnsi" w:cstheme="minorHAnsi"/>
          <w:b/>
          <w:bCs/>
          <w:sz w:val="32"/>
          <w:szCs w:val="32"/>
        </w:rPr>
      </w:pPr>
      <w:r w:rsidRPr="00DF7036">
        <w:rPr>
          <w:rFonts w:asciiTheme="minorHAnsi" w:hAnsiTheme="minorHAnsi" w:cstheme="minorHAnsi"/>
          <w:noProof/>
          <w:sz w:val="22"/>
          <w:lang w:eastAsia="en-GB"/>
        </w:rPr>
        <w:drawing>
          <wp:anchor distT="0" distB="0" distL="114300" distR="114300" simplePos="0" relativeHeight="251659264" behindDoc="0" locked="0" layoutInCell="1" allowOverlap="1" wp14:anchorId="091207BD" wp14:editId="13BFA239">
            <wp:simplePos x="0" y="0"/>
            <wp:positionH relativeFrom="column">
              <wp:posOffset>4625975</wp:posOffset>
            </wp:positionH>
            <wp:positionV relativeFrom="paragraph">
              <wp:posOffset>-206058</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7036">
        <w:rPr>
          <w:rFonts w:asciiTheme="minorHAnsi" w:hAnsiTheme="minorHAnsi" w:cstheme="minorHAnsi"/>
          <w:b/>
          <w:bCs/>
          <w:sz w:val="32"/>
          <w:szCs w:val="32"/>
        </w:rPr>
        <w:t>Suffolk County Council Report</w:t>
      </w:r>
    </w:p>
    <w:p w14:paraId="554A46CF" w14:textId="1F78F3C8" w:rsidR="00DF7036" w:rsidRDefault="00073640" w:rsidP="00DF7036">
      <w:pPr>
        <w:jc w:val="center"/>
        <w:rPr>
          <w:rFonts w:asciiTheme="minorHAnsi" w:hAnsiTheme="minorHAnsi" w:cstheme="minorHAnsi"/>
          <w:b/>
          <w:bCs/>
          <w:sz w:val="32"/>
          <w:szCs w:val="32"/>
        </w:rPr>
      </w:pPr>
      <w:r>
        <w:rPr>
          <w:rFonts w:asciiTheme="minorHAnsi" w:hAnsiTheme="minorHAnsi" w:cstheme="minorHAnsi"/>
          <w:b/>
          <w:bCs/>
          <w:sz w:val="32"/>
          <w:szCs w:val="32"/>
        </w:rPr>
        <w:t>February</w:t>
      </w:r>
      <w:r w:rsidR="00A750B9">
        <w:rPr>
          <w:rFonts w:asciiTheme="minorHAnsi" w:hAnsiTheme="minorHAnsi" w:cstheme="minorHAnsi"/>
          <w:b/>
          <w:bCs/>
          <w:sz w:val="32"/>
          <w:szCs w:val="32"/>
        </w:rPr>
        <w:t xml:space="preserve"> 2022</w:t>
      </w:r>
    </w:p>
    <w:p w14:paraId="1098DE93" w14:textId="77777777" w:rsidR="00073640" w:rsidRPr="00073640" w:rsidRDefault="00073640" w:rsidP="00073640">
      <w:pPr>
        <w:rPr>
          <w:rFonts w:asciiTheme="minorHAnsi" w:hAnsiTheme="minorHAnsi" w:cstheme="minorHAnsi"/>
          <w:b/>
          <w:bCs/>
          <w:color w:val="FF0000"/>
          <w:sz w:val="24"/>
          <w:szCs w:val="24"/>
        </w:rPr>
      </w:pPr>
    </w:p>
    <w:p w14:paraId="539F6F30" w14:textId="4FE3FB68" w:rsidR="00073640" w:rsidRPr="00073640" w:rsidRDefault="00073640" w:rsidP="00073640">
      <w:pPr>
        <w:rPr>
          <w:rFonts w:asciiTheme="minorHAnsi" w:hAnsiTheme="minorHAnsi" w:cstheme="minorHAnsi"/>
          <w:b/>
          <w:bCs/>
          <w:sz w:val="24"/>
          <w:szCs w:val="24"/>
          <w:lang w:eastAsia="en-GB"/>
        </w:rPr>
      </w:pPr>
      <w:r w:rsidRPr="00073640">
        <w:rPr>
          <w:rFonts w:asciiTheme="minorHAnsi" w:hAnsiTheme="minorHAnsi" w:cstheme="minorHAnsi"/>
          <w:b/>
          <w:bCs/>
          <w:sz w:val="24"/>
          <w:szCs w:val="24"/>
          <w:lang w:eastAsia="en-GB"/>
        </w:rPr>
        <w:t>SUFFOLK INVITED TO NEGOTIATE HISTORIC NEW ‘COUNTY DEAL’</w:t>
      </w:r>
    </w:p>
    <w:p w14:paraId="267970B6" w14:textId="77777777" w:rsidR="00073640" w:rsidRPr="00073640" w:rsidRDefault="00073640" w:rsidP="00073640">
      <w:pPr>
        <w:rPr>
          <w:rFonts w:asciiTheme="minorHAnsi" w:hAnsiTheme="minorHAnsi" w:cstheme="minorHAnsi"/>
          <w:b/>
          <w:bCs/>
          <w:sz w:val="24"/>
          <w:szCs w:val="24"/>
          <w:lang w:eastAsia="en-GB"/>
        </w:rPr>
      </w:pPr>
    </w:p>
    <w:p w14:paraId="1BE5BBA7" w14:textId="77777777" w:rsidR="00073640" w:rsidRPr="00073640" w:rsidRDefault="00073640" w:rsidP="00073640">
      <w:pPr>
        <w:numPr>
          <w:ilvl w:val="0"/>
          <w:numId w:val="33"/>
        </w:numPr>
        <w:spacing w:line="252" w:lineRule="auto"/>
        <w:rPr>
          <w:rFonts w:asciiTheme="minorHAnsi" w:hAnsiTheme="minorHAnsi" w:cstheme="minorHAnsi"/>
          <w:b/>
          <w:bCs/>
          <w:sz w:val="24"/>
          <w:szCs w:val="24"/>
          <w:lang w:eastAsia="en-GB"/>
        </w:rPr>
      </w:pPr>
      <w:r w:rsidRPr="00073640">
        <w:rPr>
          <w:rFonts w:asciiTheme="minorHAnsi" w:hAnsiTheme="minorHAnsi" w:cstheme="minorHAnsi"/>
          <w:b/>
          <w:bCs/>
          <w:sz w:val="24"/>
          <w:szCs w:val="24"/>
          <w:lang w:eastAsia="en-GB"/>
        </w:rPr>
        <w:t xml:space="preserve">Suffolk one of nine counties invited to negotiate a </w:t>
      </w:r>
      <w:proofErr w:type="spellStart"/>
      <w:r w:rsidRPr="00073640">
        <w:rPr>
          <w:rFonts w:asciiTheme="minorHAnsi" w:hAnsiTheme="minorHAnsi" w:cstheme="minorHAnsi"/>
          <w:b/>
          <w:bCs/>
          <w:sz w:val="24"/>
          <w:szCs w:val="24"/>
          <w:lang w:eastAsia="en-GB"/>
        </w:rPr>
        <w:t>groundbreaking</w:t>
      </w:r>
      <w:proofErr w:type="spellEnd"/>
      <w:r w:rsidRPr="00073640">
        <w:rPr>
          <w:rFonts w:asciiTheme="minorHAnsi" w:hAnsiTheme="minorHAnsi" w:cstheme="minorHAnsi"/>
          <w:b/>
          <w:bCs/>
          <w:sz w:val="24"/>
          <w:szCs w:val="24"/>
          <w:lang w:eastAsia="en-GB"/>
        </w:rPr>
        <w:t xml:space="preserve"> devolution deal</w:t>
      </w:r>
    </w:p>
    <w:p w14:paraId="575CBEB9" w14:textId="77777777" w:rsidR="00073640" w:rsidRPr="00073640" w:rsidRDefault="00073640" w:rsidP="00073640">
      <w:pPr>
        <w:numPr>
          <w:ilvl w:val="0"/>
          <w:numId w:val="33"/>
        </w:numPr>
        <w:spacing w:line="252" w:lineRule="auto"/>
        <w:rPr>
          <w:rFonts w:asciiTheme="minorHAnsi" w:hAnsiTheme="minorHAnsi" w:cstheme="minorHAnsi"/>
          <w:b/>
          <w:bCs/>
          <w:sz w:val="24"/>
          <w:szCs w:val="24"/>
          <w:lang w:eastAsia="en-GB"/>
        </w:rPr>
      </w:pPr>
      <w:r w:rsidRPr="00073640">
        <w:rPr>
          <w:rFonts w:asciiTheme="minorHAnsi" w:hAnsiTheme="minorHAnsi" w:cstheme="minorHAnsi"/>
          <w:b/>
          <w:bCs/>
          <w:sz w:val="24"/>
          <w:szCs w:val="24"/>
          <w:lang w:eastAsia="en-GB"/>
        </w:rPr>
        <w:t xml:space="preserve">Move will give local leaders more control over areas such as transport, </w:t>
      </w:r>
      <w:proofErr w:type="gramStart"/>
      <w:r w:rsidRPr="00073640">
        <w:rPr>
          <w:rFonts w:asciiTheme="minorHAnsi" w:hAnsiTheme="minorHAnsi" w:cstheme="minorHAnsi"/>
          <w:b/>
          <w:bCs/>
          <w:sz w:val="24"/>
          <w:szCs w:val="24"/>
          <w:lang w:eastAsia="en-GB"/>
        </w:rPr>
        <w:t>skills</w:t>
      </w:r>
      <w:proofErr w:type="gramEnd"/>
      <w:r w:rsidRPr="00073640">
        <w:rPr>
          <w:rFonts w:asciiTheme="minorHAnsi" w:hAnsiTheme="minorHAnsi" w:cstheme="minorHAnsi"/>
          <w:b/>
          <w:bCs/>
          <w:sz w:val="24"/>
          <w:szCs w:val="24"/>
          <w:lang w:eastAsia="en-GB"/>
        </w:rPr>
        <w:t xml:space="preserve"> and infrastructure</w:t>
      </w:r>
    </w:p>
    <w:p w14:paraId="1C0D9CDF" w14:textId="77777777" w:rsidR="00073640" w:rsidRPr="00073640" w:rsidRDefault="00073640" w:rsidP="00073640">
      <w:pPr>
        <w:numPr>
          <w:ilvl w:val="0"/>
          <w:numId w:val="33"/>
        </w:numPr>
        <w:spacing w:line="252" w:lineRule="auto"/>
        <w:rPr>
          <w:rFonts w:asciiTheme="minorHAnsi" w:hAnsiTheme="minorHAnsi" w:cstheme="minorHAnsi"/>
          <w:b/>
          <w:bCs/>
          <w:sz w:val="24"/>
          <w:szCs w:val="24"/>
          <w:lang w:eastAsia="en-GB"/>
        </w:rPr>
      </w:pPr>
      <w:r w:rsidRPr="00073640">
        <w:rPr>
          <w:rFonts w:asciiTheme="minorHAnsi" w:hAnsiTheme="minorHAnsi" w:cstheme="minorHAnsi"/>
          <w:b/>
          <w:bCs/>
          <w:sz w:val="24"/>
          <w:szCs w:val="24"/>
          <w:lang w:eastAsia="en-GB"/>
        </w:rPr>
        <w:t>Part of the largest devolution of power from Whitehall to local leaders in modern times</w:t>
      </w:r>
    </w:p>
    <w:p w14:paraId="5147CC6F" w14:textId="77777777" w:rsidR="00073640" w:rsidRPr="00073640" w:rsidRDefault="00073640" w:rsidP="00073640">
      <w:pPr>
        <w:numPr>
          <w:ilvl w:val="0"/>
          <w:numId w:val="33"/>
        </w:numPr>
        <w:spacing w:line="252" w:lineRule="auto"/>
        <w:rPr>
          <w:rFonts w:asciiTheme="minorHAnsi" w:hAnsiTheme="minorHAnsi" w:cstheme="minorHAnsi"/>
          <w:b/>
          <w:bCs/>
          <w:sz w:val="24"/>
          <w:szCs w:val="24"/>
          <w:lang w:eastAsia="en-GB"/>
        </w:rPr>
      </w:pPr>
    </w:p>
    <w:p w14:paraId="4A7AABB8" w14:textId="77777777" w:rsidR="00073640" w:rsidRPr="00073640" w:rsidRDefault="00073640" w:rsidP="00073640">
      <w:pPr>
        <w:rPr>
          <w:rFonts w:asciiTheme="minorHAnsi" w:eastAsiaTheme="minorHAnsi" w:hAnsiTheme="minorHAnsi" w:cstheme="minorHAnsi"/>
          <w:sz w:val="24"/>
          <w:szCs w:val="24"/>
          <w:lang w:eastAsia="en-GB"/>
        </w:rPr>
      </w:pPr>
      <w:r w:rsidRPr="00073640">
        <w:rPr>
          <w:rFonts w:asciiTheme="minorHAnsi" w:hAnsiTheme="minorHAnsi" w:cstheme="minorHAnsi"/>
          <w:sz w:val="24"/>
          <w:szCs w:val="24"/>
          <w:lang w:eastAsia="en-GB"/>
        </w:rPr>
        <w:t xml:space="preserve">Local leaders in Suffolk are set to get more control over areas such as transport, </w:t>
      </w:r>
      <w:proofErr w:type="gramStart"/>
      <w:r w:rsidRPr="00073640">
        <w:rPr>
          <w:rFonts w:asciiTheme="minorHAnsi" w:hAnsiTheme="minorHAnsi" w:cstheme="minorHAnsi"/>
          <w:sz w:val="24"/>
          <w:szCs w:val="24"/>
          <w:lang w:eastAsia="en-GB"/>
        </w:rPr>
        <w:t>infrastructure</w:t>
      </w:r>
      <w:proofErr w:type="gramEnd"/>
      <w:r w:rsidRPr="00073640">
        <w:rPr>
          <w:rFonts w:asciiTheme="minorHAnsi" w:hAnsiTheme="minorHAnsi" w:cstheme="minorHAnsi"/>
          <w:sz w:val="24"/>
          <w:szCs w:val="24"/>
          <w:lang w:eastAsia="en-GB"/>
        </w:rPr>
        <w:t xml:space="preserve"> and skills in the largest devolution of power from Whitehall to local leaders in England in modern times, the Department for Levelling Up Housing and Communities announced today. </w:t>
      </w:r>
    </w:p>
    <w:p w14:paraId="5F1A932D" w14:textId="77777777" w:rsidR="00073640" w:rsidRPr="00073640" w:rsidRDefault="00073640" w:rsidP="00073640">
      <w:pPr>
        <w:rPr>
          <w:rFonts w:asciiTheme="minorHAnsi" w:hAnsiTheme="minorHAnsi" w:cstheme="minorHAnsi"/>
          <w:sz w:val="24"/>
          <w:szCs w:val="24"/>
          <w:lang w:eastAsia="en-GB"/>
        </w:rPr>
      </w:pPr>
    </w:p>
    <w:p w14:paraId="198CFD51" w14:textId="77777777" w:rsidR="00073640" w:rsidRPr="00073640" w:rsidRDefault="00073640" w:rsidP="00073640">
      <w:pPr>
        <w:rPr>
          <w:rFonts w:asciiTheme="minorHAnsi" w:hAnsiTheme="minorHAnsi" w:cstheme="minorHAnsi"/>
          <w:sz w:val="24"/>
          <w:szCs w:val="24"/>
          <w:lang w:eastAsia="en-GB"/>
        </w:rPr>
      </w:pPr>
      <w:r w:rsidRPr="00073640">
        <w:rPr>
          <w:rFonts w:asciiTheme="minorHAnsi" w:hAnsiTheme="minorHAnsi" w:cstheme="minorHAnsi"/>
          <w:sz w:val="24"/>
          <w:szCs w:val="24"/>
          <w:lang w:eastAsia="en-GB"/>
        </w:rPr>
        <w:t>Suffolk is one of nine county areas invited to negotiate a historic ‘County Deal’ - a new devolution model that, subject to negotiations, will give local leaders more powers to make decisions for their communities for the first time – part of a ‘devolution revolution’ across England.</w:t>
      </w:r>
    </w:p>
    <w:p w14:paraId="50DEC957" w14:textId="77777777" w:rsidR="00073640" w:rsidRPr="00073640" w:rsidRDefault="00073640" w:rsidP="00073640">
      <w:pPr>
        <w:rPr>
          <w:rFonts w:asciiTheme="minorHAnsi" w:hAnsiTheme="minorHAnsi" w:cstheme="minorHAnsi"/>
          <w:sz w:val="24"/>
          <w:szCs w:val="24"/>
          <w:lang w:eastAsia="en-GB"/>
        </w:rPr>
      </w:pPr>
    </w:p>
    <w:p w14:paraId="0DDF024C" w14:textId="77777777" w:rsidR="00073640" w:rsidRPr="00073640" w:rsidRDefault="00073640" w:rsidP="00073640">
      <w:pPr>
        <w:rPr>
          <w:rFonts w:asciiTheme="minorHAnsi" w:hAnsiTheme="minorHAnsi" w:cstheme="minorHAnsi"/>
          <w:sz w:val="24"/>
          <w:szCs w:val="24"/>
          <w:lang w:eastAsia="en-GB"/>
        </w:rPr>
      </w:pPr>
      <w:r w:rsidRPr="00073640">
        <w:rPr>
          <w:rFonts w:asciiTheme="minorHAnsi" w:hAnsiTheme="minorHAnsi" w:cstheme="minorHAnsi"/>
          <w:sz w:val="24"/>
          <w:szCs w:val="24"/>
          <w:lang w:eastAsia="en-GB"/>
        </w:rPr>
        <w:t xml:space="preserve">This could include greater control over buses and trains, to deliver London style public transport or skills programmes which focus on local the needs of local people to help them access the high quality, high paying jobs of the future. </w:t>
      </w:r>
    </w:p>
    <w:p w14:paraId="3F67E278" w14:textId="77777777" w:rsidR="00073640" w:rsidRPr="00073640" w:rsidRDefault="00073640" w:rsidP="00073640">
      <w:pPr>
        <w:rPr>
          <w:rFonts w:asciiTheme="minorHAnsi" w:hAnsiTheme="minorHAnsi" w:cstheme="minorHAnsi"/>
          <w:sz w:val="24"/>
          <w:szCs w:val="24"/>
          <w:lang w:eastAsia="en-GB"/>
        </w:rPr>
      </w:pPr>
    </w:p>
    <w:p w14:paraId="0F67ECAA" w14:textId="77777777" w:rsidR="00073640" w:rsidRPr="00073640" w:rsidRDefault="00073640" w:rsidP="00073640">
      <w:pPr>
        <w:rPr>
          <w:rFonts w:asciiTheme="minorHAnsi" w:hAnsiTheme="minorHAnsi" w:cstheme="minorHAnsi"/>
          <w:sz w:val="24"/>
          <w:szCs w:val="24"/>
          <w:lang w:eastAsia="en-GB"/>
        </w:rPr>
      </w:pPr>
      <w:r w:rsidRPr="00073640">
        <w:rPr>
          <w:rFonts w:asciiTheme="minorHAnsi" w:hAnsiTheme="minorHAnsi" w:cstheme="minorHAnsi"/>
          <w:sz w:val="24"/>
          <w:szCs w:val="24"/>
          <w:lang w:eastAsia="en-GB"/>
        </w:rPr>
        <w:t>The plans are set out in the Levelling Up White Paper, published today, which outlines our blueprint for driving up living standards and improving opportunity and prosperity across the country.</w:t>
      </w:r>
    </w:p>
    <w:p w14:paraId="20EEEBC9" w14:textId="77777777" w:rsidR="00073640" w:rsidRPr="00073640" w:rsidRDefault="00073640" w:rsidP="00073640">
      <w:pPr>
        <w:rPr>
          <w:rFonts w:asciiTheme="minorHAnsi" w:hAnsiTheme="minorHAnsi" w:cstheme="minorHAnsi"/>
          <w:sz w:val="24"/>
          <w:szCs w:val="24"/>
          <w:lang w:eastAsia="en-GB"/>
        </w:rPr>
      </w:pPr>
    </w:p>
    <w:p w14:paraId="5988BC44" w14:textId="77777777" w:rsidR="00073640" w:rsidRPr="00073640" w:rsidRDefault="00073640" w:rsidP="00073640">
      <w:pPr>
        <w:rPr>
          <w:rFonts w:asciiTheme="minorHAnsi" w:hAnsiTheme="minorHAnsi" w:cstheme="minorHAnsi"/>
          <w:b/>
          <w:bCs/>
          <w:sz w:val="24"/>
          <w:szCs w:val="24"/>
        </w:rPr>
      </w:pPr>
    </w:p>
    <w:p w14:paraId="7ADA7B3B" w14:textId="61F8A914" w:rsidR="00073640" w:rsidRDefault="00073640" w:rsidP="00073640">
      <w:pPr>
        <w:rPr>
          <w:rFonts w:asciiTheme="minorHAnsi" w:hAnsiTheme="minorHAnsi" w:cstheme="minorHAnsi"/>
          <w:sz w:val="24"/>
          <w:szCs w:val="24"/>
        </w:rPr>
      </w:pPr>
      <w:r w:rsidRPr="00073640">
        <w:rPr>
          <w:rFonts w:asciiTheme="minorHAnsi" w:hAnsiTheme="minorHAnsi" w:cstheme="minorHAnsi"/>
          <w:b/>
          <w:bCs/>
          <w:sz w:val="24"/>
          <w:szCs w:val="24"/>
        </w:rPr>
        <w:t>WARM HOMES SUFFOLK FUND TO HEAT UP COLD HOMES THIS WINTER</w:t>
      </w:r>
      <w:r w:rsidRPr="00073640">
        <w:rPr>
          <w:rFonts w:asciiTheme="minorHAnsi" w:hAnsiTheme="minorHAnsi" w:cstheme="minorHAnsi"/>
          <w:sz w:val="24"/>
          <w:szCs w:val="24"/>
        </w:rPr>
        <w:t xml:space="preserve"> </w:t>
      </w:r>
    </w:p>
    <w:p w14:paraId="1B7B3C9C" w14:textId="77777777" w:rsidR="00073640" w:rsidRDefault="00073640" w:rsidP="00073640">
      <w:pPr>
        <w:rPr>
          <w:rFonts w:asciiTheme="minorHAnsi" w:hAnsiTheme="minorHAnsi" w:cstheme="minorHAnsi"/>
          <w:sz w:val="24"/>
          <w:szCs w:val="24"/>
        </w:rPr>
      </w:pPr>
    </w:p>
    <w:p w14:paraId="547D5586" w14:textId="77777777" w:rsid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Suffolk residents who are struggling to keep their homes warm can contact a new project which offers funding and free advice at </w:t>
      </w:r>
      <w:hyperlink r:id="rId11" w:history="1">
        <w:r w:rsidRPr="00647A3D">
          <w:rPr>
            <w:rStyle w:val="Hyperlink"/>
            <w:rFonts w:asciiTheme="minorHAnsi" w:hAnsiTheme="minorHAnsi" w:cstheme="minorHAnsi"/>
            <w:sz w:val="24"/>
            <w:szCs w:val="24"/>
          </w:rPr>
          <w:t>www.warmhomessuffolk.org</w:t>
        </w:r>
      </w:hyperlink>
      <w:r>
        <w:rPr>
          <w:rFonts w:asciiTheme="minorHAnsi" w:hAnsiTheme="minorHAnsi" w:cstheme="minorHAnsi"/>
          <w:sz w:val="24"/>
          <w:szCs w:val="24"/>
        </w:rPr>
        <w:t xml:space="preserve">. </w:t>
      </w:r>
      <w:r w:rsidRPr="00073640">
        <w:rPr>
          <w:rFonts w:asciiTheme="minorHAnsi" w:hAnsiTheme="minorHAnsi" w:cstheme="minorHAnsi"/>
          <w:sz w:val="24"/>
          <w:szCs w:val="24"/>
        </w:rPr>
        <w:t xml:space="preserve"> Suffolk’s councils have joined together to establish Warm Homes Suffolk</w:t>
      </w:r>
      <w:r>
        <w:rPr>
          <w:rFonts w:asciiTheme="minorHAnsi" w:hAnsiTheme="minorHAnsi" w:cstheme="minorHAnsi"/>
          <w:sz w:val="24"/>
          <w:szCs w:val="24"/>
        </w:rPr>
        <w:t>.</w:t>
      </w:r>
      <w:r w:rsidRPr="00073640">
        <w:rPr>
          <w:rFonts w:asciiTheme="minorHAnsi" w:hAnsiTheme="minorHAnsi" w:cstheme="minorHAnsi"/>
          <w:sz w:val="24"/>
          <w:szCs w:val="24"/>
        </w:rPr>
        <w:t xml:space="preserve"> The team will be on hand to offer expert advice on reducing energy usage and to identify benefits that residents may be entitled to, to help keep their homes warm. The work of Warm Homes Suffolk will also help the county towards its target of Net Zero by 2030, as the project aims to better insulate homes and provide more efficient heating, meaning less carbon is released into the atmosphere. A successful bid was made to the Department for Business, </w:t>
      </w:r>
      <w:proofErr w:type="gramStart"/>
      <w:r w:rsidRPr="00073640">
        <w:rPr>
          <w:rFonts w:asciiTheme="minorHAnsi" w:hAnsiTheme="minorHAnsi" w:cstheme="minorHAnsi"/>
          <w:sz w:val="24"/>
          <w:szCs w:val="24"/>
        </w:rPr>
        <w:t>Energy</w:t>
      </w:r>
      <w:proofErr w:type="gramEnd"/>
      <w:r w:rsidRPr="00073640">
        <w:rPr>
          <w:rFonts w:asciiTheme="minorHAnsi" w:hAnsiTheme="minorHAnsi" w:cstheme="minorHAnsi"/>
          <w:sz w:val="24"/>
          <w:szCs w:val="24"/>
        </w:rPr>
        <w:t xml:space="preserve"> and Industrial Strategy (BEIS) for funding worth £2.7 million of funding to run Warm Homes Suffolk - The Warm Feeling Fund. This is part of the Government’s Local Authority Delivery phase two (LAD2) scheme, designed to improve the energy efficiency of Britain’s homes. The bid was led by Suffolk County Council, on behalf of all councils in the county. </w:t>
      </w:r>
      <w:r w:rsidRPr="00073640">
        <w:rPr>
          <w:rFonts w:asciiTheme="minorHAnsi" w:hAnsiTheme="minorHAnsi" w:cstheme="minorHAnsi"/>
          <w:sz w:val="24"/>
          <w:szCs w:val="24"/>
        </w:rPr>
        <w:lastRenderedPageBreak/>
        <w:t xml:space="preserve">For eligible residents, the scheme can offer a range of home upgrades, including cavity, loft and external insulation, installation of solar photovoltaic systems and switching central heating to more efficient low carbon heat pumps. The scheme is available to homeowners, private </w:t>
      </w:r>
      <w:proofErr w:type="gramStart"/>
      <w:r w:rsidRPr="00073640">
        <w:rPr>
          <w:rFonts w:asciiTheme="minorHAnsi" w:hAnsiTheme="minorHAnsi" w:cstheme="minorHAnsi"/>
          <w:sz w:val="24"/>
          <w:szCs w:val="24"/>
        </w:rPr>
        <w:t>tenants</w:t>
      </w:r>
      <w:proofErr w:type="gramEnd"/>
      <w:r w:rsidRPr="00073640">
        <w:rPr>
          <w:rFonts w:asciiTheme="minorHAnsi" w:hAnsiTheme="minorHAnsi" w:cstheme="minorHAnsi"/>
          <w:sz w:val="24"/>
          <w:szCs w:val="24"/>
        </w:rPr>
        <w:t xml:space="preserve"> and landlords. There are some conditions to meet before being able to access the funding which is aimed at residents who are: ● earning under £30,000 per annum ● currently receiving benefits (or think they may be eligible) ● living in homes with a low energy rating</w:t>
      </w:r>
      <w:r>
        <w:rPr>
          <w:rFonts w:asciiTheme="minorHAnsi" w:hAnsiTheme="minorHAnsi" w:cstheme="minorHAnsi"/>
          <w:sz w:val="24"/>
          <w:szCs w:val="24"/>
        </w:rPr>
        <w:t>.</w:t>
      </w:r>
      <w:r w:rsidRPr="00073640">
        <w:rPr>
          <w:rFonts w:asciiTheme="minorHAnsi" w:hAnsiTheme="minorHAnsi" w:cstheme="minorHAnsi"/>
          <w:sz w:val="24"/>
          <w:szCs w:val="24"/>
        </w:rPr>
        <w:t xml:space="preserve"> </w:t>
      </w:r>
    </w:p>
    <w:p w14:paraId="2299B2BB" w14:textId="77777777" w:rsidR="00073640" w:rsidRDefault="00073640" w:rsidP="00073640">
      <w:pPr>
        <w:rPr>
          <w:rFonts w:asciiTheme="minorHAnsi" w:hAnsiTheme="minorHAnsi" w:cstheme="minorHAnsi"/>
          <w:sz w:val="24"/>
          <w:szCs w:val="24"/>
        </w:rPr>
      </w:pPr>
    </w:p>
    <w:p w14:paraId="79E6D19A" w14:textId="77777777" w:rsid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If you are a landlord with tenants and property that meet the above criteria, then you could receive a subsidy of up to two-thirds for work which improves the energy efficiency of your property, up to the value of £5,000. </w:t>
      </w:r>
    </w:p>
    <w:p w14:paraId="5C8804C3" w14:textId="77777777" w:rsidR="00073640" w:rsidRDefault="00073640" w:rsidP="00073640">
      <w:pPr>
        <w:rPr>
          <w:rFonts w:asciiTheme="minorHAnsi" w:hAnsiTheme="minorHAnsi" w:cstheme="minorHAnsi"/>
          <w:sz w:val="24"/>
          <w:szCs w:val="24"/>
        </w:rPr>
      </w:pPr>
    </w:p>
    <w:p w14:paraId="33F8A672" w14:textId="2703EC2B"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More details and further information about eligibility can be found in the on the Warm Home Suffolk website www.warmhomessuffolk.org, or by calling 03456 037 686. Lines are open Monday to Friday between 9am and 4pm</w:t>
      </w:r>
    </w:p>
    <w:p w14:paraId="62E72FDD" w14:textId="5A240FEB" w:rsidR="00073640" w:rsidRPr="00073640" w:rsidRDefault="00073640" w:rsidP="00073640">
      <w:pPr>
        <w:rPr>
          <w:rFonts w:asciiTheme="minorHAnsi" w:hAnsiTheme="minorHAnsi" w:cstheme="minorHAnsi"/>
          <w:sz w:val="24"/>
          <w:szCs w:val="24"/>
        </w:rPr>
      </w:pPr>
    </w:p>
    <w:p w14:paraId="6FA768AA" w14:textId="318496C0" w:rsidR="00073640" w:rsidRPr="00073640" w:rsidRDefault="00073640" w:rsidP="00073640">
      <w:pPr>
        <w:rPr>
          <w:rFonts w:asciiTheme="minorHAnsi" w:hAnsiTheme="minorHAnsi" w:cstheme="minorHAnsi"/>
          <w:b/>
          <w:bCs/>
          <w:sz w:val="24"/>
          <w:szCs w:val="24"/>
        </w:rPr>
      </w:pPr>
      <w:r w:rsidRPr="00073640">
        <w:rPr>
          <w:rFonts w:asciiTheme="minorHAnsi" w:hAnsiTheme="minorHAnsi" w:cstheme="minorHAnsi"/>
          <w:b/>
          <w:bCs/>
          <w:sz w:val="24"/>
          <w:szCs w:val="24"/>
        </w:rPr>
        <w:t>COUNCIL’S COMMITMENT TO FURTHER ENHANCING SUFFOLK’S NATURAL ENVIRONMENT</w:t>
      </w:r>
    </w:p>
    <w:p w14:paraId="046737B3"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Suffolk County Council will be doing even more for the county’s natural environment, as it confirms plans to enhance the biodiversity of at least 30% of its land and assets, by 2030.</w:t>
      </w:r>
    </w:p>
    <w:p w14:paraId="5AD8B4E9" w14:textId="77777777" w:rsidR="00073640" w:rsidRDefault="00073640" w:rsidP="00073640">
      <w:pPr>
        <w:rPr>
          <w:rFonts w:asciiTheme="minorHAnsi" w:hAnsiTheme="minorHAnsi" w:cstheme="minorHAnsi"/>
          <w:sz w:val="24"/>
          <w:szCs w:val="24"/>
        </w:rPr>
      </w:pPr>
    </w:p>
    <w:p w14:paraId="06D07DE9" w14:textId="7E31E2DA"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This means it will be progressing its work around managing highway trees, planting more hedgerow, nature-based flood management solutions, roadside nature reserves, and much more.</w:t>
      </w:r>
    </w:p>
    <w:p w14:paraId="077B09BF"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The council already planted 100,000 trees last </w:t>
      </w:r>
      <w:proofErr w:type="gramStart"/>
      <w:r w:rsidRPr="00073640">
        <w:rPr>
          <w:rFonts w:asciiTheme="minorHAnsi" w:hAnsiTheme="minorHAnsi" w:cstheme="minorHAnsi"/>
          <w:sz w:val="24"/>
          <w:szCs w:val="24"/>
        </w:rPr>
        <w:t>year, and</w:t>
      </w:r>
      <w:proofErr w:type="gramEnd"/>
      <w:r w:rsidRPr="00073640">
        <w:rPr>
          <w:rFonts w:asciiTheme="minorHAnsi" w:hAnsiTheme="minorHAnsi" w:cstheme="minorHAnsi"/>
          <w:sz w:val="24"/>
          <w:szCs w:val="24"/>
        </w:rPr>
        <w:t xml:space="preserve"> is on course to plant another 100,000 this year. It has also put in around 20 kilometres of mixed species hedgerow.</w:t>
      </w:r>
    </w:p>
    <w:p w14:paraId="548E9D35" w14:textId="77777777" w:rsidR="00073640" w:rsidRDefault="00073640" w:rsidP="00073640">
      <w:pPr>
        <w:rPr>
          <w:rFonts w:asciiTheme="minorHAnsi" w:hAnsiTheme="minorHAnsi" w:cstheme="minorHAnsi"/>
          <w:sz w:val="24"/>
          <w:szCs w:val="24"/>
        </w:rPr>
      </w:pPr>
    </w:p>
    <w:p w14:paraId="4D9D1895" w14:textId="46A14841" w:rsid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The policy’s ambitions stretch across the whole organisation, from looking at the impact of street lighting, to how it procures goods and services.</w:t>
      </w:r>
    </w:p>
    <w:p w14:paraId="345DB7E3" w14:textId="77777777" w:rsidR="00073640" w:rsidRPr="00073640" w:rsidRDefault="00073640" w:rsidP="00073640">
      <w:pPr>
        <w:rPr>
          <w:rFonts w:asciiTheme="minorHAnsi" w:hAnsiTheme="minorHAnsi" w:cstheme="minorHAnsi"/>
          <w:sz w:val="24"/>
          <w:szCs w:val="24"/>
        </w:rPr>
      </w:pPr>
    </w:p>
    <w:p w14:paraId="1EC4F2DC" w14:textId="0A6443E1" w:rsid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One example of the positive changes that the council will make, is to stop using Glyphosate in all highway maintenance operations. This will happen as soon as it is able to deploy a suitable alternative, and at the latest by 2023 for routine weed treatment programmes. The council will work with other local authorities, both locally and through the Local Government Association, in reaching this goal as soon as possible.</w:t>
      </w:r>
    </w:p>
    <w:p w14:paraId="438CBBFF" w14:textId="77777777" w:rsidR="00073640" w:rsidRPr="00073640" w:rsidRDefault="00073640" w:rsidP="00073640">
      <w:pPr>
        <w:rPr>
          <w:rFonts w:asciiTheme="minorHAnsi" w:hAnsiTheme="minorHAnsi" w:cstheme="minorHAnsi"/>
          <w:sz w:val="24"/>
          <w:szCs w:val="24"/>
        </w:rPr>
      </w:pPr>
    </w:p>
    <w:p w14:paraId="04A59687"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The proposals were agreed at Suffolk County Council’s Cabinet meeting on 1 February 2022, following the work undertaken by the Policy Development Panel which was set up in July 2021.</w:t>
      </w:r>
    </w:p>
    <w:p w14:paraId="34839405" w14:textId="718A13F6" w:rsidR="00073640" w:rsidRPr="00073640" w:rsidRDefault="00073640" w:rsidP="00073640">
      <w:pPr>
        <w:rPr>
          <w:rFonts w:asciiTheme="minorHAnsi" w:hAnsiTheme="minorHAnsi" w:cstheme="minorHAnsi"/>
          <w:sz w:val="24"/>
          <w:szCs w:val="24"/>
        </w:rPr>
      </w:pPr>
    </w:p>
    <w:p w14:paraId="592CB642" w14:textId="2358DF6A" w:rsidR="00073640" w:rsidRPr="00073640" w:rsidRDefault="00073640" w:rsidP="00073640">
      <w:pPr>
        <w:rPr>
          <w:rFonts w:asciiTheme="minorHAnsi" w:hAnsiTheme="minorHAnsi" w:cstheme="minorHAnsi"/>
          <w:sz w:val="24"/>
          <w:szCs w:val="24"/>
        </w:rPr>
      </w:pPr>
    </w:p>
    <w:p w14:paraId="3A10A2B9" w14:textId="77777777" w:rsidR="000767E6" w:rsidRDefault="000767E6" w:rsidP="00073640">
      <w:pPr>
        <w:rPr>
          <w:rFonts w:asciiTheme="minorHAnsi" w:hAnsiTheme="minorHAnsi" w:cstheme="minorHAnsi"/>
          <w:b/>
          <w:bCs/>
          <w:sz w:val="24"/>
          <w:szCs w:val="24"/>
        </w:rPr>
      </w:pPr>
    </w:p>
    <w:p w14:paraId="3CD9A4ED" w14:textId="77777777" w:rsidR="000767E6" w:rsidRDefault="000767E6" w:rsidP="00073640">
      <w:pPr>
        <w:rPr>
          <w:rFonts w:asciiTheme="minorHAnsi" w:hAnsiTheme="minorHAnsi" w:cstheme="minorHAnsi"/>
          <w:b/>
          <w:bCs/>
          <w:sz w:val="24"/>
          <w:szCs w:val="24"/>
        </w:rPr>
      </w:pPr>
    </w:p>
    <w:p w14:paraId="7A3B9938" w14:textId="77777777" w:rsidR="000767E6" w:rsidRDefault="000767E6" w:rsidP="00073640">
      <w:pPr>
        <w:rPr>
          <w:rFonts w:asciiTheme="minorHAnsi" w:hAnsiTheme="minorHAnsi" w:cstheme="minorHAnsi"/>
          <w:b/>
          <w:bCs/>
          <w:sz w:val="24"/>
          <w:szCs w:val="24"/>
        </w:rPr>
      </w:pPr>
    </w:p>
    <w:p w14:paraId="3D3D5017" w14:textId="77777777" w:rsidR="000767E6" w:rsidRDefault="000767E6" w:rsidP="00073640">
      <w:pPr>
        <w:rPr>
          <w:rFonts w:asciiTheme="minorHAnsi" w:hAnsiTheme="minorHAnsi" w:cstheme="minorHAnsi"/>
          <w:b/>
          <w:bCs/>
          <w:sz w:val="24"/>
          <w:szCs w:val="24"/>
        </w:rPr>
      </w:pPr>
    </w:p>
    <w:p w14:paraId="65A3CE83" w14:textId="77777777" w:rsidR="000767E6" w:rsidRDefault="000767E6" w:rsidP="00073640">
      <w:pPr>
        <w:rPr>
          <w:rFonts w:asciiTheme="minorHAnsi" w:hAnsiTheme="minorHAnsi" w:cstheme="minorHAnsi"/>
          <w:b/>
          <w:bCs/>
          <w:sz w:val="24"/>
          <w:szCs w:val="24"/>
        </w:rPr>
      </w:pPr>
    </w:p>
    <w:p w14:paraId="3C313D55" w14:textId="77777777" w:rsidR="000767E6" w:rsidRDefault="000767E6" w:rsidP="00073640">
      <w:pPr>
        <w:rPr>
          <w:rFonts w:asciiTheme="minorHAnsi" w:hAnsiTheme="minorHAnsi" w:cstheme="minorHAnsi"/>
          <w:b/>
          <w:bCs/>
          <w:sz w:val="24"/>
          <w:szCs w:val="24"/>
        </w:rPr>
      </w:pPr>
    </w:p>
    <w:p w14:paraId="5FD142DC" w14:textId="77777777" w:rsidR="000767E6" w:rsidRDefault="000767E6" w:rsidP="00073640">
      <w:pPr>
        <w:rPr>
          <w:rFonts w:asciiTheme="minorHAnsi" w:hAnsiTheme="minorHAnsi" w:cstheme="minorHAnsi"/>
          <w:b/>
          <w:bCs/>
          <w:sz w:val="24"/>
          <w:szCs w:val="24"/>
        </w:rPr>
      </w:pPr>
    </w:p>
    <w:p w14:paraId="3F8E017E" w14:textId="77777777" w:rsidR="000767E6" w:rsidRDefault="000767E6" w:rsidP="00073640">
      <w:pPr>
        <w:rPr>
          <w:rFonts w:asciiTheme="minorHAnsi" w:hAnsiTheme="minorHAnsi" w:cstheme="minorHAnsi"/>
          <w:b/>
          <w:bCs/>
          <w:sz w:val="24"/>
          <w:szCs w:val="24"/>
        </w:rPr>
      </w:pPr>
    </w:p>
    <w:p w14:paraId="298BFAFB" w14:textId="77777777" w:rsidR="000767E6" w:rsidRDefault="000767E6" w:rsidP="00073640">
      <w:pPr>
        <w:rPr>
          <w:rFonts w:asciiTheme="minorHAnsi" w:hAnsiTheme="minorHAnsi" w:cstheme="minorHAnsi"/>
          <w:b/>
          <w:bCs/>
          <w:sz w:val="24"/>
          <w:szCs w:val="24"/>
        </w:rPr>
      </w:pPr>
    </w:p>
    <w:p w14:paraId="763000BA" w14:textId="77777777" w:rsidR="000767E6" w:rsidRDefault="000767E6" w:rsidP="00073640">
      <w:pPr>
        <w:rPr>
          <w:rFonts w:asciiTheme="minorHAnsi" w:hAnsiTheme="minorHAnsi" w:cstheme="minorHAnsi"/>
          <w:b/>
          <w:bCs/>
          <w:sz w:val="24"/>
          <w:szCs w:val="24"/>
        </w:rPr>
      </w:pPr>
    </w:p>
    <w:p w14:paraId="3CB01835" w14:textId="7A2846C6" w:rsidR="00073640" w:rsidRPr="00073640" w:rsidRDefault="00073640" w:rsidP="00073640">
      <w:pPr>
        <w:rPr>
          <w:rFonts w:asciiTheme="minorHAnsi" w:hAnsiTheme="minorHAnsi" w:cstheme="minorHAnsi"/>
          <w:sz w:val="24"/>
          <w:szCs w:val="24"/>
          <w:lang w:eastAsia="en-GB"/>
        </w:rPr>
      </w:pPr>
      <w:r w:rsidRPr="00073640">
        <w:rPr>
          <w:rFonts w:asciiTheme="minorHAnsi" w:hAnsiTheme="minorHAnsi" w:cstheme="minorHAnsi"/>
          <w:b/>
          <w:bCs/>
          <w:sz w:val="24"/>
          <w:szCs w:val="24"/>
        </w:rPr>
        <w:lastRenderedPageBreak/>
        <w:t>RESIDENTS URGED TO SUPPORT SUFFOLK SPECTACULAR</w:t>
      </w:r>
    </w:p>
    <w:p w14:paraId="4A9D7289"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153FBDF9"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Suffolk is set to stage a host of exciting Jubilee celebrations during 2022 – bringing the county’s communities together to mark this momentous milestone.</w:t>
      </w:r>
    </w:p>
    <w:p w14:paraId="4967C8E1"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2D924E42"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Her Majesty </w:t>
      </w:r>
      <w:proofErr w:type="gramStart"/>
      <w:r w:rsidRPr="00073640">
        <w:rPr>
          <w:rFonts w:asciiTheme="minorHAnsi" w:hAnsiTheme="minorHAnsi" w:cstheme="minorHAnsi"/>
          <w:sz w:val="24"/>
          <w:szCs w:val="24"/>
        </w:rPr>
        <w:t>The</w:t>
      </w:r>
      <w:proofErr w:type="gramEnd"/>
      <w:r w:rsidRPr="00073640">
        <w:rPr>
          <w:rFonts w:asciiTheme="minorHAnsi" w:hAnsiTheme="minorHAnsi" w:cstheme="minorHAnsi"/>
          <w:sz w:val="24"/>
          <w:szCs w:val="24"/>
        </w:rPr>
        <w:t xml:space="preserve"> Queen will become the first ever British Monarch to celebrate a Platinum Jubilee, on Sunday 6 February, after 70 years of service. </w:t>
      </w:r>
    </w:p>
    <w:p w14:paraId="60D110BE"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4F7C2FE6"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The unprecedented anniversary will be celebrated throughout the year, with a four-day UK bank holiday taking place from Thursday 2 to Sunday 5 June to enable people to commemorate the occasion.</w:t>
      </w:r>
    </w:p>
    <w:p w14:paraId="6A467374"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2BC80E5F"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Plans are already in place for a Festival of Suffolk – the county’s biggest ever community event. This year-long spectacular will incorporate much-loved existing events, such as the Suffolk Show, alongside dedicated Jubilee celebrations, including a race day and torch relay. Details on the latest line-up can be found at: </w:t>
      </w:r>
      <w:hyperlink r:id="rId12" w:history="1">
        <w:r w:rsidRPr="00073640">
          <w:rPr>
            <w:rStyle w:val="Hyperlink"/>
            <w:rFonts w:asciiTheme="minorHAnsi" w:hAnsiTheme="minorHAnsi" w:cstheme="minorHAnsi"/>
            <w:sz w:val="24"/>
            <w:szCs w:val="24"/>
          </w:rPr>
          <w:t>www.festivalofs</w:t>
        </w:r>
        <w:r w:rsidRPr="00073640">
          <w:rPr>
            <w:rStyle w:val="Hyperlink"/>
            <w:rFonts w:asciiTheme="minorHAnsi" w:hAnsiTheme="minorHAnsi" w:cstheme="minorHAnsi"/>
            <w:sz w:val="24"/>
            <w:szCs w:val="24"/>
          </w:rPr>
          <w:t>u</w:t>
        </w:r>
        <w:r w:rsidRPr="00073640">
          <w:rPr>
            <w:rStyle w:val="Hyperlink"/>
            <w:rFonts w:asciiTheme="minorHAnsi" w:hAnsiTheme="minorHAnsi" w:cstheme="minorHAnsi"/>
            <w:sz w:val="24"/>
            <w:szCs w:val="24"/>
          </w:rPr>
          <w:t>ffolk.org/</w:t>
        </w:r>
      </w:hyperlink>
      <w:r w:rsidRPr="00073640">
        <w:rPr>
          <w:rFonts w:asciiTheme="minorHAnsi" w:hAnsiTheme="minorHAnsi" w:cstheme="minorHAnsi"/>
          <w:sz w:val="24"/>
          <w:szCs w:val="24"/>
        </w:rPr>
        <w:t>.</w:t>
      </w:r>
    </w:p>
    <w:p w14:paraId="0608C529" w14:textId="4C9D2AF9"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19805A3D"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A highlight of the festival is the Big Jubilee Lunch, set to take place on Sunday 5 June. The initiative encourages people to come together and celebrate, either by hosting their own street party or simply enjoying a cup of tea with a neighbour. </w:t>
      </w:r>
    </w:p>
    <w:p w14:paraId="6C128D4E"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1EC3DD8D"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To help facilitate this, Suffolk County Council has set up a dedicated website: </w:t>
      </w:r>
      <w:hyperlink r:id="rId13" w:tooltip="Apply for a Queen's Platinum Jubilee street party or other public event" w:history="1">
        <w:r w:rsidRPr="00073640">
          <w:rPr>
            <w:rStyle w:val="Hyperlink"/>
            <w:rFonts w:asciiTheme="minorHAnsi" w:hAnsiTheme="minorHAnsi" w:cstheme="minorHAnsi"/>
            <w:b/>
            <w:bCs/>
            <w:color w:val="195491"/>
            <w:sz w:val="24"/>
            <w:szCs w:val="24"/>
            <w:shd w:val="clear" w:color="auto" w:fill="FFFFFF"/>
          </w:rPr>
          <w:t>www.suffolk.gov.uk/PlatinumJubileeEvent</w:t>
        </w:r>
      </w:hyperlink>
      <w:r w:rsidRPr="00073640">
        <w:rPr>
          <w:rFonts w:asciiTheme="minorHAnsi" w:hAnsiTheme="minorHAnsi" w:cstheme="minorHAnsi"/>
          <w:color w:val="333333"/>
          <w:sz w:val="24"/>
          <w:szCs w:val="24"/>
          <w:shd w:val="clear" w:color="auto" w:fill="FFFFFF"/>
        </w:rPr>
        <w:t xml:space="preserve"> </w:t>
      </w:r>
      <w:r w:rsidRPr="00073640">
        <w:rPr>
          <w:rFonts w:asciiTheme="minorHAnsi" w:hAnsiTheme="minorHAnsi" w:cstheme="minorHAnsi"/>
          <w:sz w:val="24"/>
          <w:szCs w:val="24"/>
        </w:rPr>
        <w:t>and will waive its fees for any road closures for events on this day, as well as providing free assistance with traffic management for all applications received before 11pm on Sunday 27 March.</w:t>
      </w:r>
    </w:p>
    <w:p w14:paraId="5B173992"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25087D98"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The council is also supporting the Queen’s Green Canopy in Suffolk, which aims to plant over 775,000 new trees in 2022 – one for each resident in the county. </w:t>
      </w:r>
    </w:p>
    <w:p w14:paraId="51C6E4BE"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56423386"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Almost a quarter of a million trees have been planted to date, with everyone urged to visit </w:t>
      </w:r>
      <w:hyperlink r:id="rId14" w:history="1">
        <w:r w:rsidRPr="00073640">
          <w:rPr>
            <w:rStyle w:val="Hyperlink"/>
            <w:rFonts w:asciiTheme="minorHAnsi" w:hAnsiTheme="minorHAnsi" w:cstheme="minorHAnsi"/>
            <w:sz w:val="24"/>
            <w:szCs w:val="24"/>
          </w:rPr>
          <w:t>suffolk-lieutenancy.org.uk/queens-green-canopy/</w:t>
        </w:r>
      </w:hyperlink>
      <w:r w:rsidRPr="00073640">
        <w:rPr>
          <w:rFonts w:asciiTheme="minorHAnsi" w:hAnsiTheme="minorHAnsi" w:cstheme="minorHAnsi"/>
          <w:sz w:val="24"/>
          <w:szCs w:val="24"/>
        </w:rPr>
        <w:t xml:space="preserve"> and find out how they can ‘Plant a Tree for the Jubilee’ either directly or via one of the many organisations taking part in the scheme. </w:t>
      </w:r>
    </w:p>
    <w:p w14:paraId="44BF881A"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02D520EB"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In addition to using the Jubilee as an opportunity to create a greener county, a focus on health and wellbeing will also form an important part of the celebrations, with plans for themed </w:t>
      </w:r>
      <w:proofErr w:type="spellStart"/>
      <w:r w:rsidRPr="00073640">
        <w:rPr>
          <w:rFonts w:asciiTheme="minorHAnsi" w:hAnsiTheme="minorHAnsi" w:cstheme="minorHAnsi"/>
          <w:sz w:val="24"/>
          <w:szCs w:val="24"/>
        </w:rPr>
        <w:t>parkruns</w:t>
      </w:r>
      <w:proofErr w:type="spellEnd"/>
      <w:r w:rsidRPr="00073640">
        <w:rPr>
          <w:rFonts w:asciiTheme="minorHAnsi" w:hAnsiTheme="minorHAnsi" w:cstheme="minorHAnsi"/>
          <w:sz w:val="24"/>
          <w:szCs w:val="24"/>
        </w:rPr>
        <w:t xml:space="preserve"> across Suffolk and a County Community Games tournament currently in development. </w:t>
      </w:r>
    </w:p>
    <w:p w14:paraId="455C982F"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0C47217D"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While primary school children across the county can participate in a Time Capsule Competition – enabling them to showcase how their school, students, teachers, and community have changed over the Queen’s reign. </w:t>
      </w:r>
    </w:p>
    <w:p w14:paraId="1FDC7DCC"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68D2B63A"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Schools have until 11 February to express their interest in the competition: </w:t>
      </w:r>
      <w:hyperlink r:id="rId15" w:history="1">
        <w:r w:rsidRPr="00073640">
          <w:rPr>
            <w:rStyle w:val="Hyperlink"/>
            <w:rFonts w:asciiTheme="minorHAnsi" w:hAnsiTheme="minorHAnsi" w:cstheme="minorHAnsi"/>
            <w:sz w:val="24"/>
            <w:szCs w:val="24"/>
          </w:rPr>
          <w:t>www.suffolkarchives.co.uk/education/time-capsule/</w:t>
        </w:r>
      </w:hyperlink>
      <w:r w:rsidRPr="00073640">
        <w:rPr>
          <w:rFonts w:asciiTheme="minorHAnsi" w:hAnsiTheme="minorHAnsi" w:cstheme="minorHAnsi"/>
          <w:sz w:val="24"/>
          <w:szCs w:val="24"/>
        </w:rPr>
        <w:t xml:space="preserve"> and must submit their entry by 25 March, ahead of the winner being announced on 1 April. </w:t>
      </w:r>
    </w:p>
    <w:p w14:paraId="76A5B4F8"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4E1C8F7F"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lastRenderedPageBreak/>
        <w:t>The winning school will get the opportunity to visit The Hold – home to 900 years’ worth of Suffolk’s history – which will also house their time capsule entry to preserve it for future generations to enjoy.</w:t>
      </w:r>
    </w:p>
    <w:p w14:paraId="5FBED4DA" w14:textId="3D24337B" w:rsidR="00073640" w:rsidRPr="00073640" w:rsidRDefault="00073640" w:rsidP="000767E6">
      <w:pPr>
        <w:rPr>
          <w:rFonts w:asciiTheme="minorHAnsi" w:hAnsiTheme="minorHAnsi" w:cstheme="minorHAnsi"/>
          <w:sz w:val="24"/>
          <w:szCs w:val="24"/>
        </w:rPr>
      </w:pPr>
      <w:r w:rsidRPr="00073640">
        <w:rPr>
          <w:rFonts w:asciiTheme="minorHAnsi" w:hAnsiTheme="minorHAnsi" w:cstheme="minorHAnsi"/>
          <w:sz w:val="24"/>
          <w:szCs w:val="24"/>
        </w:rPr>
        <w:t xml:space="preserve">  </w:t>
      </w:r>
    </w:p>
    <w:p w14:paraId="36F8873D" w14:textId="77777777" w:rsidR="00073640" w:rsidRPr="00073640" w:rsidRDefault="00073640" w:rsidP="00073640">
      <w:pPr>
        <w:ind w:left="720"/>
        <w:rPr>
          <w:rFonts w:asciiTheme="minorHAnsi" w:hAnsiTheme="minorHAnsi" w:cstheme="minorHAnsi"/>
          <w:sz w:val="24"/>
          <w:szCs w:val="24"/>
        </w:rPr>
      </w:pPr>
      <w:r w:rsidRPr="00073640">
        <w:rPr>
          <w:rFonts w:asciiTheme="minorHAnsi" w:hAnsiTheme="minorHAnsi" w:cstheme="minorHAnsi"/>
          <w:sz w:val="24"/>
          <w:szCs w:val="24"/>
        </w:rPr>
        <w:t> </w:t>
      </w:r>
    </w:p>
    <w:p w14:paraId="7768F30B" w14:textId="77777777" w:rsidR="00073640" w:rsidRPr="00073640" w:rsidRDefault="00073640" w:rsidP="00073640">
      <w:pPr>
        <w:ind w:left="720"/>
        <w:rPr>
          <w:rFonts w:asciiTheme="minorHAnsi" w:hAnsiTheme="minorHAnsi" w:cstheme="minorHAnsi"/>
          <w:sz w:val="24"/>
          <w:szCs w:val="24"/>
        </w:rPr>
      </w:pPr>
      <w:r w:rsidRPr="00073640">
        <w:rPr>
          <w:rFonts w:asciiTheme="minorHAnsi" w:hAnsiTheme="minorHAnsi" w:cstheme="minorHAnsi"/>
          <w:sz w:val="24"/>
          <w:szCs w:val="24"/>
        </w:rPr>
        <w:t>“The Festival of Suffolk provides the perfect opportunity for us to spend time with loved ones or visit our favourite places again, and I’d encourage everyone to take part in what’s set to be a splendid series of events for our county.”</w:t>
      </w:r>
    </w:p>
    <w:p w14:paraId="1040DC91"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235A6BFD"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Businesses can also benefit from the occasion by attending the Suffolk Business Expo, scheduled for Monday 20 June to Friday 1 July. The event – organised by Suffolk County Council, the Suffolk Chamber, and other partners – aims to showcase Suffolk businesses, whilst helping them to capitalise on the expected increase in tourists to the county and bounce back from Covid-19. </w:t>
      </w:r>
    </w:p>
    <w:p w14:paraId="5EED7D0F"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053F0ACE" w14:textId="0636C030" w:rsidR="00073640" w:rsidRPr="00073640" w:rsidRDefault="000767E6" w:rsidP="00073640">
      <w:pPr>
        <w:rPr>
          <w:rFonts w:asciiTheme="minorHAnsi" w:hAnsiTheme="minorHAnsi" w:cstheme="minorHAnsi"/>
          <w:b/>
          <w:bCs/>
          <w:sz w:val="24"/>
          <w:szCs w:val="24"/>
        </w:rPr>
      </w:pPr>
      <w:r w:rsidRPr="00073640">
        <w:rPr>
          <w:rFonts w:asciiTheme="minorHAnsi" w:hAnsiTheme="minorHAnsi" w:cstheme="minorHAnsi"/>
          <w:b/>
          <w:bCs/>
          <w:sz w:val="24"/>
          <w:szCs w:val="24"/>
        </w:rPr>
        <w:t xml:space="preserve">SNIFFER DOG HELPS SECURE SUCCESSFUL SEIZURE FOR SUFFOLK TRADING STANDARDS </w:t>
      </w:r>
    </w:p>
    <w:p w14:paraId="5E8E38F5" w14:textId="77777777" w:rsidR="00073640" w:rsidRPr="00073640" w:rsidRDefault="00073640" w:rsidP="00073640">
      <w:pPr>
        <w:rPr>
          <w:rFonts w:asciiTheme="minorHAnsi" w:hAnsiTheme="minorHAnsi" w:cstheme="minorHAnsi"/>
          <w:b/>
          <w:bCs/>
          <w:sz w:val="24"/>
          <w:szCs w:val="24"/>
        </w:rPr>
      </w:pPr>
    </w:p>
    <w:p w14:paraId="112BEAB8" w14:textId="57F1EFF4"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A significant amount of illegal tobacco was seized in Felixstowe </w:t>
      </w:r>
      <w:r w:rsidR="000767E6">
        <w:rPr>
          <w:rFonts w:asciiTheme="minorHAnsi" w:hAnsiTheme="minorHAnsi" w:cstheme="minorHAnsi"/>
          <w:sz w:val="24"/>
          <w:szCs w:val="24"/>
        </w:rPr>
        <w:t>this month</w:t>
      </w:r>
      <w:r w:rsidRPr="00073640">
        <w:rPr>
          <w:rFonts w:asciiTheme="minorHAnsi" w:hAnsiTheme="minorHAnsi" w:cstheme="minorHAnsi"/>
          <w:sz w:val="24"/>
          <w:szCs w:val="24"/>
        </w:rPr>
        <w:t xml:space="preserve"> as agencies continue to protect consumers by cracking down on this serious crime.</w:t>
      </w:r>
    </w:p>
    <w:p w14:paraId="5CD854E8" w14:textId="77777777" w:rsidR="00073640" w:rsidRPr="00073640" w:rsidRDefault="00073640" w:rsidP="00073640">
      <w:pPr>
        <w:rPr>
          <w:rFonts w:asciiTheme="minorHAnsi" w:hAnsiTheme="minorHAnsi" w:cstheme="minorHAnsi"/>
          <w:sz w:val="24"/>
          <w:szCs w:val="24"/>
        </w:rPr>
      </w:pPr>
    </w:p>
    <w:p w14:paraId="723E2DBB"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Suffolk Trading Standards worked closely with the police and Wagtail UK Limited on the operation, which saw undercover officers purchase illegal tobacco from a premises in the town centre of Felixstowe before carrying out a raid. </w:t>
      </w:r>
    </w:p>
    <w:p w14:paraId="566D5CE3" w14:textId="77777777" w:rsidR="00073640" w:rsidRPr="00073640" w:rsidRDefault="00073640" w:rsidP="00073640">
      <w:pPr>
        <w:rPr>
          <w:rFonts w:asciiTheme="minorHAnsi" w:hAnsiTheme="minorHAnsi" w:cstheme="minorHAnsi"/>
          <w:sz w:val="24"/>
          <w:szCs w:val="24"/>
        </w:rPr>
      </w:pPr>
    </w:p>
    <w:p w14:paraId="3C915758"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This resulted in Billy the sniffer dog discovering 8,180 cigarettes and 7,450g of hand-rolled tobacco, with this being detained by Suffolk Trading Standards for further assessment as part of their ongoing investigation into the retailer.</w:t>
      </w:r>
    </w:p>
    <w:p w14:paraId="2ED08D82" w14:textId="77777777" w:rsidR="00073640" w:rsidRPr="00073640" w:rsidRDefault="00073640" w:rsidP="00073640">
      <w:pPr>
        <w:rPr>
          <w:rFonts w:asciiTheme="minorHAnsi" w:hAnsiTheme="minorHAnsi" w:cstheme="minorHAnsi"/>
          <w:sz w:val="24"/>
          <w:szCs w:val="24"/>
        </w:rPr>
      </w:pPr>
    </w:p>
    <w:p w14:paraId="11D17318"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Officers believe that all items were illegally imported into the UK, without duty being paid, meaning that they do not comply with legal packaging and labelling requirements and could prove dangerous to the public. </w:t>
      </w:r>
    </w:p>
    <w:p w14:paraId="2B392268" w14:textId="77777777" w:rsidR="00073640" w:rsidRPr="00073640" w:rsidRDefault="00073640" w:rsidP="00073640">
      <w:pPr>
        <w:rPr>
          <w:rFonts w:asciiTheme="minorHAnsi" w:hAnsiTheme="minorHAnsi" w:cstheme="minorHAnsi"/>
          <w:sz w:val="24"/>
          <w:szCs w:val="24"/>
        </w:rPr>
      </w:pPr>
    </w:p>
    <w:p w14:paraId="49E9BC95" w14:textId="77777777" w:rsidR="00073640" w:rsidRPr="00073640" w:rsidRDefault="00073640" w:rsidP="00073640">
      <w:pPr>
        <w:pStyle w:val="NormalWeb"/>
        <w:shd w:val="clear" w:color="auto" w:fill="FFFFFF"/>
        <w:spacing w:before="90" w:beforeAutospacing="0" w:after="90" w:afterAutospacing="0"/>
        <w:rPr>
          <w:rFonts w:asciiTheme="minorHAnsi" w:hAnsiTheme="minorHAnsi" w:cstheme="minorHAnsi"/>
          <w:sz w:val="24"/>
          <w:szCs w:val="24"/>
          <w:lang w:eastAsia="en-US"/>
        </w:rPr>
      </w:pPr>
      <w:r w:rsidRPr="00073640">
        <w:rPr>
          <w:rFonts w:asciiTheme="minorHAnsi" w:hAnsiTheme="minorHAnsi" w:cstheme="minorHAnsi"/>
          <w:color w:val="000000"/>
          <w:sz w:val="24"/>
          <w:szCs w:val="24"/>
          <w:lang w:eastAsia="en-US"/>
        </w:rPr>
        <w:t xml:space="preserve">Illegal tobacco costs the UK economy around £2 billion each year in lost taxation – depriving vital public services, such as the NHS, of much-needed revenue. </w:t>
      </w:r>
    </w:p>
    <w:p w14:paraId="26F480F0" w14:textId="77777777" w:rsidR="00073640" w:rsidRPr="00073640" w:rsidRDefault="00073640" w:rsidP="00073640">
      <w:pPr>
        <w:pStyle w:val="NormalWeb"/>
        <w:shd w:val="clear" w:color="auto" w:fill="FFFFFF"/>
        <w:spacing w:before="90" w:beforeAutospacing="0" w:after="90" w:afterAutospacing="0"/>
        <w:rPr>
          <w:rFonts w:asciiTheme="minorHAnsi" w:hAnsiTheme="minorHAnsi" w:cstheme="minorHAnsi"/>
          <w:sz w:val="24"/>
          <w:szCs w:val="24"/>
          <w:lang w:eastAsia="en-US"/>
        </w:rPr>
      </w:pPr>
    </w:p>
    <w:p w14:paraId="0D0344BE" w14:textId="77777777" w:rsidR="00073640" w:rsidRPr="00073640" w:rsidRDefault="00073640" w:rsidP="00073640">
      <w:pPr>
        <w:pStyle w:val="NormalWeb"/>
        <w:shd w:val="clear" w:color="auto" w:fill="FFFFFF"/>
        <w:spacing w:before="90" w:beforeAutospacing="0" w:after="90" w:afterAutospacing="0"/>
        <w:rPr>
          <w:rFonts w:asciiTheme="minorHAnsi" w:hAnsiTheme="minorHAnsi" w:cstheme="minorHAnsi"/>
          <w:color w:val="000000"/>
          <w:sz w:val="24"/>
          <w:szCs w:val="24"/>
          <w:lang w:eastAsia="en-US"/>
        </w:rPr>
      </w:pPr>
      <w:r w:rsidRPr="00073640">
        <w:rPr>
          <w:rFonts w:asciiTheme="minorHAnsi" w:hAnsiTheme="minorHAnsi" w:cstheme="minorHAnsi"/>
          <w:color w:val="000000"/>
          <w:sz w:val="24"/>
          <w:szCs w:val="24"/>
          <w:lang w:eastAsia="en-US"/>
        </w:rPr>
        <w:t xml:space="preserve">It also provides a cheap source of tobacco for children and young people, encouraging them to take up an unhealthy habit which could last a lifetime. </w:t>
      </w:r>
    </w:p>
    <w:p w14:paraId="5170E06C" w14:textId="77777777" w:rsidR="00073640" w:rsidRPr="00073640" w:rsidRDefault="00073640" w:rsidP="00073640">
      <w:pPr>
        <w:rPr>
          <w:rFonts w:asciiTheme="minorHAnsi" w:hAnsiTheme="minorHAnsi" w:cstheme="minorHAnsi"/>
          <w:sz w:val="24"/>
          <w:szCs w:val="24"/>
        </w:rPr>
      </w:pPr>
    </w:p>
    <w:sectPr w:rsidR="00073640" w:rsidRPr="00073640" w:rsidSect="00EB1970">
      <w:footerReference w:type="first" r:id="rId16"/>
      <w:pgSz w:w="11906" w:h="16838" w:code="9"/>
      <w:pgMar w:top="1440" w:right="1134" w:bottom="1440" w:left="1134" w:header="720" w:footer="41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9D13" w14:textId="77777777" w:rsidR="00073640" w:rsidRDefault="00073640">
      <w:r>
        <w:separator/>
      </w:r>
    </w:p>
  </w:endnote>
  <w:endnote w:type="continuationSeparator" w:id="0">
    <w:p w14:paraId="1CE6E4BF" w14:textId="77777777" w:rsidR="00073640" w:rsidRDefault="0007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1728" w14:textId="77777777" w:rsidR="001626E1" w:rsidRDefault="001626E1" w:rsidP="00EB1970">
    <w:pPr>
      <w:pStyle w:val="Footer"/>
      <w:jc w:val="center"/>
    </w:pPr>
    <w:r w:rsidRPr="001626E1">
      <w:t xml:space="preserve">Endeavour House, 8 Russell Road, Ipswich, Suffolk, IP1 2BX </w:t>
    </w:r>
  </w:p>
  <w:p w14:paraId="687D5097" w14:textId="77777777" w:rsidR="00B56AD3" w:rsidRDefault="00B56AD3" w:rsidP="00EB1970">
    <w:pPr>
      <w:pStyle w:val="Footer"/>
      <w:jc w:val="center"/>
    </w:pPr>
    <w:r>
      <w:t>www.suffolk.gov.uk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F1FE7" w14:textId="77777777" w:rsidR="00073640" w:rsidRDefault="00073640">
      <w:r>
        <w:separator/>
      </w:r>
    </w:p>
  </w:footnote>
  <w:footnote w:type="continuationSeparator" w:id="0">
    <w:p w14:paraId="161ED784" w14:textId="77777777" w:rsidR="00073640" w:rsidRDefault="00073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5E254C6"/>
    <w:lvl w:ilvl="0">
      <w:start w:val="1"/>
      <w:numFmt w:val="bullet"/>
      <w:pStyle w:val="ListBullet2"/>
      <w:lvlText w:val=""/>
      <w:lvlJc w:val="left"/>
      <w:pPr>
        <w:tabs>
          <w:tab w:val="num" w:pos="1418"/>
        </w:tabs>
        <w:ind w:left="1418" w:hanging="698"/>
      </w:pPr>
      <w:rPr>
        <w:rFonts w:ascii="Symbol" w:hAnsi="Symbol" w:hint="default"/>
      </w:rPr>
    </w:lvl>
  </w:abstractNum>
  <w:abstractNum w:abstractNumId="1" w15:restartNumberingAfterBreak="0">
    <w:nsid w:val="FFFFFF88"/>
    <w:multiLevelType w:val="singleLevel"/>
    <w:tmpl w:val="7B9C7AC2"/>
    <w:lvl w:ilvl="0">
      <w:start w:val="1"/>
      <w:numFmt w:val="decimal"/>
      <w:pStyle w:val="ListNumber"/>
      <w:lvlText w:val="%1."/>
      <w:lvlJc w:val="left"/>
      <w:pPr>
        <w:tabs>
          <w:tab w:val="num" w:pos="720"/>
        </w:tabs>
        <w:ind w:left="720" w:hanging="720"/>
      </w:pPr>
      <w:rPr>
        <w:rFonts w:ascii="Arial" w:hAnsi="Arial" w:hint="default"/>
        <w:b w:val="0"/>
        <w:i w:val="0"/>
        <w:sz w:val="20"/>
      </w:rPr>
    </w:lvl>
  </w:abstractNum>
  <w:abstractNum w:abstractNumId="2" w15:restartNumberingAfterBreak="0">
    <w:nsid w:val="FFFFFF89"/>
    <w:multiLevelType w:val="singleLevel"/>
    <w:tmpl w:val="31867168"/>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04D2646"/>
    <w:multiLevelType w:val="hybridMultilevel"/>
    <w:tmpl w:val="FDEE2286"/>
    <w:lvl w:ilvl="0" w:tplc="F2E00E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13E79"/>
    <w:multiLevelType w:val="hybridMultilevel"/>
    <w:tmpl w:val="F7BA5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D3853"/>
    <w:multiLevelType w:val="hybridMultilevel"/>
    <w:tmpl w:val="31922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8D7644"/>
    <w:multiLevelType w:val="hybridMultilevel"/>
    <w:tmpl w:val="C4660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B9169AF"/>
    <w:multiLevelType w:val="multilevel"/>
    <w:tmpl w:val="7B3C4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FD6361"/>
    <w:multiLevelType w:val="multilevel"/>
    <w:tmpl w:val="CB9EFD5C"/>
    <w:lvl w:ilvl="0">
      <w:start w:val="1"/>
      <w:numFmt w:val="decimal"/>
      <w:pStyle w:val="No1"/>
      <w:lvlText w:val="%1."/>
      <w:lvlJc w:val="left"/>
      <w:pPr>
        <w:tabs>
          <w:tab w:val="num" w:pos="720"/>
        </w:tabs>
        <w:ind w:left="720" w:hanging="720"/>
      </w:pPr>
      <w:rPr>
        <w:rFonts w:ascii="Arial" w:hAnsi="Arial" w:hint="default"/>
        <w:b/>
        <w:i w:val="0"/>
        <w:sz w:val="20"/>
        <w:u w:val="none"/>
      </w:rPr>
    </w:lvl>
    <w:lvl w:ilvl="1">
      <w:start w:val="1"/>
      <w:numFmt w:val="decimal"/>
      <w:pStyle w:val="No2"/>
      <w:lvlText w:val="%1.%2"/>
      <w:lvlJc w:val="left"/>
      <w:pPr>
        <w:tabs>
          <w:tab w:val="num" w:pos="720"/>
        </w:tabs>
        <w:ind w:left="720" w:hanging="720"/>
      </w:pPr>
      <w:rPr>
        <w:rFonts w:ascii="Arial" w:hAnsi="Arial" w:hint="default"/>
        <w:b w:val="0"/>
        <w:i w:val="0"/>
        <w:caps w:val="0"/>
        <w:sz w:val="20"/>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01C3484"/>
    <w:multiLevelType w:val="hybridMultilevel"/>
    <w:tmpl w:val="D2C8C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0365BA"/>
    <w:multiLevelType w:val="hybridMultilevel"/>
    <w:tmpl w:val="AB708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1E37200"/>
    <w:multiLevelType w:val="multilevel"/>
    <w:tmpl w:val="A540F280"/>
    <w:lvl w:ilvl="0">
      <w:start w:val="1"/>
      <w:numFmt w:val="decimal"/>
      <w:lvlText w:val="%1."/>
      <w:lvlJc w:val="left"/>
      <w:pPr>
        <w:tabs>
          <w:tab w:val="num" w:pos="360"/>
        </w:tabs>
        <w:ind w:left="360" w:hanging="360"/>
      </w:pPr>
    </w:lvl>
    <w:lvl w:ilvl="1">
      <w:start w:val="1"/>
      <w:numFmt w:val="decimal"/>
      <w:lvlText w:val="%2.1"/>
      <w:lvlJc w:val="left"/>
      <w:pPr>
        <w:tabs>
          <w:tab w:val="num" w:pos="720"/>
        </w:tabs>
        <w:ind w:left="720" w:hanging="360"/>
      </w:pPr>
    </w:lvl>
    <w:lvl w:ilvl="2">
      <w:start w:val="1"/>
      <w:numFmt w:val="decimal"/>
      <w:lvlText w:val="%3.1.1"/>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6145CC"/>
    <w:multiLevelType w:val="hybridMultilevel"/>
    <w:tmpl w:val="BC409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6F2891"/>
    <w:multiLevelType w:val="hybridMultilevel"/>
    <w:tmpl w:val="0EAAE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340861"/>
    <w:multiLevelType w:val="singleLevel"/>
    <w:tmpl w:val="322AF56C"/>
    <w:lvl w:ilvl="0">
      <w:start w:val="1"/>
      <w:numFmt w:val="lowerRoman"/>
      <w:pStyle w:val="ListNumberRomanNumerals"/>
      <w:lvlText w:val="(%1)"/>
      <w:lvlJc w:val="left"/>
      <w:pPr>
        <w:tabs>
          <w:tab w:val="num" w:pos="720"/>
        </w:tabs>
        <w:ind w:left="720" w:hanging="720"/>
      </w:pPr>
      <w:rPr>
        <w:rFonts w:ascii="Arial" w:hAnsi="Arial" w:hint="default"/>
        <w:b w:val="0"/>
        <w:i w:val="0"/>
        <w:sz w:val="20"/>
        <w:u w:val="none"/>
      </w:rPr>
    </w:lvl>
  </w:abstractNum>
  <w:abstractNum w:abstractNumId="15" w15:restartNumberingAfterBreak="0">
    <w:nsid w:val="2AA710F9"/>
    <w:multiLevelType w:val="multilevel"/>
    <w:tmpl w:val="AC50F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20BD8"/>
    <w:multiLevelType w:val="hybridMultilevel"/>
    <w:tmpl w:val="438E0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003225F"/>
    <w:multiLevelType w:val="multilevel"/>
    <w:tmpl w:val="A51A8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E704FC"/>
    <w:multiLevelType w:val="singleLevel"/>
    <w:tmpl w:val="EE62CD3E"/>
    <w:lvl w:ilvl="0">
      <w:start w:val="1"/>
      <w:numFmt w:val="lowerLetter"/>
      <w:pStyle w:val="ListNumberAlphabetical"/>
      <w:lvlText w:val="(%1)"/>
      <w:lvlJc w:val="left"/>
      <w:pPr>
        <w:tabs>
          <w:tab w:val="num" w:pos="720"/>
        </w:tabs>
        <w:ind w:left="720" w:hanging="720"/>
      </w:pPr>
      <w:rPr>
        <w:rFonts w:ascii="Arial" w:hAnsi="Arial" w:hint="default"/>
        <w:b w:val="0"/>
        <w:i w:val="0"/>
        <w:sz w:val="20"/>
        <w:u w:val="none"/>
      </w:rPr>
    </w:lvl>
  </w:abstractNum>
  <w:abstractNum w:abstractNumId="19" w15:restartNumberingAfterBreak="0">
    <w:nsid w:val="3BDF2C60"/>
    <w:multiLevelType w:val="hybridMultilevel"/>
    <w:tmpl w:val="683C2298"/>
    <w:lvl w:ilvl="0" w:tplc="D1984AD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C833E1E"/>
    <w:multiLevelType w:val="multilevel"/>
    <w:tmpl w:val="890E5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4B1DDB"/>
    <w:multiLevelType w:val="hybridMultilevel"/>
    <w:tmpl w:val="0D28F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FA5677"/>
    <w:multiLevelType w:val="hybridMultilevel"/>
    <w:tmpl w:val="47F03A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944124"/>
    <w:multiLevelType w:val="hybridMultilevel"/>
    <w:tmpl w:val="748A3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224789"/>
    <w:multiLevelType w:val="hybridMultilevel"/>
    <w:tmpl w:val="3B22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876527"/>
    <w:multiLevelType w:val="hybridMultilevel"/>
    <w:tmpl w:val="BDEEC8AE"/>
    <w:lvl w:ilvl="0" w:tplc="5248F132">
      <w:numFmt w:val="bullet"/>
      <w:lvlText w:val="-"/>
      <w:lvlJc w:val="left"/>
      <w:pPr>
        <w:ind w:left="450" w:hanging="360"/>
      </w:pPr>
      <w:rPr>
        <w:rFonts w:ascii="Arial" w:eastAsiaTheme="minorHAnsi" w:hAnsi="Arial" w:cs="Aria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6" w15:restartNumberingAfterBreak="0">
    <w:nsid w:val="650E1359"/>
    <w:multiLevelType w:val="hybridMultilevel"/>
    <w:tmpl w:val="C6986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B502431"/>
    <w:multiLevelType w:val="hybridMultilevel"/>
    <w:tmpl w:val="88082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E267F96"/>
    <w:multiLevelType w:val="hybridMultilevel"/>
    <w:tmpl w:val="052CA35E"/>
    <w:lvl w:ilvl="0" w:tplc="D87A70AE">
      <w:start w:val="1"/>
      <w:numFmt w:val="decimal"/>
      <w:lvlText w:val="%1."/>
      <w:lvlJc w:val="left"/>
      <w:pPr>
        <w:tabs>
          <w:tab w:val="num" w:pos="567"/>
        </w:tabs>
        <w:ind w:left="567" w:hanging="567"/>
      </w:pPr>
    </w:lvl>
    <w:lvl w:ilvl="1" w:tplc="17021B14">
      <w:start w:val="1"/>
      <w:numFmt w:val="lowerLetter"/>
      <w:lvlText w:val="%2)"/>
      <w:lvlJc w:val="left"/>
      <w:pPr>
        <w:tabs>
          <w:tab w:val="num" w:pos="1134"/>
        </w:tabs>
        <w:ind w:left="1134" w:hanging="567"/>
      </w:pPr>
    </w:lvl>
    <w:lvl w:ilvl="2" w:tplc="3118AE12">
      <w:start w:val="1"/>
      <w:numFmt w:val="lowerRoman"/>
      <w:lvlText w:val="%3)"/>
      <w:lvlJc w:val="left"/>
      <w:pPr>
        <w:tabs>
          <w:tab w:val="num" w:pos="1701"/>
        </w:tabs>
        <w:ind w:left="1701" w:hanging="567"/>
      </w:pPr>
    </w:lvl>
    <w:lvl w:ilvl="3" w:tplc="253600F2">
      <w:start w:val="1"/>
      <w:numFmt w:val="lowerRoman"/>
      <w:lvlText w:val="%4)"/>
      <w:lvlJc w:val="left"/>
      <w:pPr>
        <w:tabs>
          <w:tab w:val="num" w:pos="2268"/>
        </w:tabs>
        <w:ind w:left="2268" w:hanging="567"/>
      </w:pPr>
    </w:lvl>
    <w:lvl w:ilvl="4" w:tplc="063ED59E">
      <w:start w:val="1"/>
      <w:numFmt w:val="lowerLetter"/>
      <w:lvlText w:val="%5)"/>
      <w:lvlJc w:val="left"/>
      <w:pPr>
        <w:tabs>
          <w:tab w:val="num" w:pos="1134"/>
        </w:tabs>
        <w:ind w:left="1134" w:hanging="567"/>
      </w:pPr>
    </w:lvl>
    <w:lvl w:ilvl="5" w:tplc="E2068A86">
      <w:start w:val="1"/>
      <w:numFmt w:val="lowerRoman"/>
      <w:lvlText w:val="%6)"/>
      <w:lvlJc w:val="left"/>
      <w:pPr>
        <w:tabs>
          <w:tab w:val="num" w:pos="1701"/>
        </w:tabs>
        <w:ind w:left="1134" w:firstLine="0"/>
      </w:pPr>
    </w:lvl>
    <w:lvl w:ilvl="6" w:tplc="0BEA8432">
      <w:start w:val="1"/>
      <w:numFmt w:val="decimal"/>
      <w:lvlText w:val="%7)"/>
      <w:lvlJc w:val="left"/>
      <w:pPr>
        <w:tabs>
          <w:tab w:val="num" w:pos="2268"/>
        </w:tabs>
        <w:ind w:left="2268" w:hanging="567"/>
      </w:pPr>
    </w:lvl>
    <w:lvl w:ilvl="7" w:tplc="C442A3CE">
      <w:numFmt w:val="bullet"/>
      <w:lvlText w:val="-"/>
      <w:lvlJc w:val="left"/>
      <w:pPr>
        <w:ind w:left="5760" w:hanging="360"/>
      </w:pPr>
      <w:rPr>
        <w:rFonts w:ascii="Arial" w:eastAsia="Calibri" w:hAnsi="Arial" w:cs="Arial" w:hint="default"/>
      </w:rPr>
    </w:lvl>
    <w:lvl w:ilvl="8" w:tplc="0809001B">
      <w:start w:val="1"/>
      <w:numFmt w:val="lowerRoman"/>
      <w:lvlText w:val="%9."/>
      <w:lvlJc w:val="right"/>
      <w:pPr>
        <w:ind w:left="6480" w:hanging="180"/>
      </w:pPr>
    </w:lvl>
  </w:abstractNum>
  <w:abstractNum w:abstractNumId="29" w15:restartNumberingAfterBreak="0">
    <w:nsid w:val="6E6F58F9"/>
    <w:multiLevelType w:val="hybridMultilevel"/>
    <w:tmpl w:val="31F01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9CC5C95"/>
    <w:multiLevelType w:val="multilevel"/>
    <w:tmpl w:val="2D3EE9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
  </w:num>
  <w:num w:numId="3">
    <w:abstractNumId w:val="8"/>
  </w:num>
  <w:num w:numId="4">
    <w:abstractNumId w:val="8"/>
  </w:num>
  <w:num w:numId="5">
    <w:abstractNumId w:val="8"/>
  </w:num>
  <w:num w:numId="6">
    <w:abstractNumId w:val="1"/>
  </w:num>
  <w:num w:numId="7">
    <w:abstractNumId w:val="14"/>
  </w:num>
  <w:num w:numId="8">
    <w:abstractNumId w:val="18"/>
  </w:num>
  <w:num w:numId="9">
    <w:abstractNumId w:val="0"/>
  </w:num>
  <w:num w:numId="10">
    <w:abstractNumId w:val="12"/>
  </w:num>
  <w:num w:numId="11">
    <w:abstractNumId w:val="13"/>
  </w:num>
  <w:num w:numId="12">
    <w:abstractNumId w:val="13"/>
  </w:num>
  <w:num w:numId="13">
    <w:abstractNumId w:val="24"/>
  </w:num>
  <w:num w:numId="14">
    <w:abstractNumId w:val="9"/>
  </w:num>
  <w:num w:numId="15">
    <w:abstractNumId w:val="3"/>
  </w:num>
  <w:num w:numId="16">
    <w:abstractNumId w:val="27"/>
  </w:num>
  <w:num w:numId="17">
    <w:abstractNumId w:val="10"/>
  </w:num>
  <w:num w:numId="18">
    <w:abstractNumId w:val="21"/>
  </w:num>
  <w:num w:numId="19">
    <w:abstractNumId w:val="29"/>
  </w:num>
  <w:num w:numId="20">
    <w:abstractNumId w:val="23"/>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2">
    <w:abstractNumId w:val="16"/>
  </w:num>
  <w:num w:numId="23">
    <w:abstractNumId w:val="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7"/>
  </w:num>
  <w:num w:numId="27">
    <w:abstractNumId w:val="30"/>
  </w:num>
  <w:num w:numId="28">
    <w:abstractNumId w:val="20"/>
  </w:num>
  <w:num w:numId="29">
    <w:abstractNumId w:val="19"/>
  </w:num>
  <w:num w:numId="30">
    <w:abstractNumId w:val="15"/>
  </w:num>
  <w:num w:numId="31">
    <w:abstractNumId w:val="6"/>
  </w:num>
  <w:num w:numId="32">
    <w:abstractNumId w:val="25"/>
  </w:num>
  <w:num w:numId="33">
    <w:abstractNumId w:val="26"/>
    <w:lvlOverride w:ilvl="0"/>
    <w:lvlOverride w:ilvl="1"/>
    <w:lvlOverride w:ilvl="2"/>
    <w:lvlOverride w:ilvl="3"/>
    <w:lvlOverride w:ilvl="4"/>
    <w:lvlOverride w:ilvl="5"/>
    <w:lvlOverride w:ilvl="6"/>
    <w:lvlOverride w:ilvl="7"/>
    <w:lvlOverride w:ilvl="8"/>
  </w:num>
  <w:num w:numId="3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3640"/>
    <w:rsid w:val="00045919"/>
    <w:rsid w:val="00073640"/>
    <w:rsid w:val="000767E6"/>
    <w:rsid w:val="000B512B"/>
    <w:rsid w:val="001626E1"/>
    <w:rsid w:val="00162FFC"/>
    <w:rsid w:val="00174A19"/>
    <w:rsid w:val="0018467D"/>
    <w:rsid w:val="001C7C11"/>
    <w:rsid w:val="001D2A26"/>
    <w:rsid w:val="001F0AC3"/>
    <w:rsid w:val="00260B2E"/>
    <w:rsid w:val="002D2BE4"/>
    <w:rsid w:val="00373602"/>
    <w:rsid w:val="00386552"/>
    <w:rsid w:val="003B3860"/>
    <w:rsid w:val="003D75C9"/>
    <w:rsid w:val="0040430D"/>
    <w:rsid w:val="004A6E3D"/>
    <w:rsid w:val="004D42E4"/>
    <w:rsid w:val="005D1D3D"/>
    <w:rsid w:val="005E031B"/>
    <w:rsid w:val="0060177C"/>
    <w:rsid w:val="006471E8"/>
    <w:rsid w:val="00670E0C"/>
    <w:rsid w:val="006C7226"/>
    <w:rsid w:val="006F4C37"/>
    <w:rsid w:val="00743801"/>
    <w:rsid w:val="007B4691"/>
    <w:rsid w:val="007C74D2"/>
    <w:rsid w:val="007F63F3"/>
    <w:rsid w:val="00806A88"/>
    <w:rsid w:val="008215DA"/>
    <w:rsid w:val="0082275C"/>
    <w:rsid w:val="00844261"/>
    <w:rsid w:val="008A19C9"/>
    <w:rsid w:val="008B4E10"/>
    <w:rsid w:val="00941687"/>
    <w:rsid w:val="00943FA5"/>
    <w:rsid w:val="0095289E"/>
    <w:rsid w:val="00A22C10"/>
    <w:rsid w:val="00A750B9"/>
    <w:rsid w:val="00B56AD3"/>
    <w:rsid w:val="00B95F7B"/>
    <w:rsid w:val="00BA367B"/>
    <w:rsid w:val="00BE197B"/>
    <w:rsid w:val="00C40504"/>
    <w:rsid w:val="00C5215E"/>
    <w:rsid w:val="00CC3A1B"/>
    <w:rsid w:val="00CF07A7"/>
    <w:rsid w:val="00D5459E"/>
    <w:rsid w:val="00DB4531"/>
    <w:rsid w:val="00DC7521"/>
    <w:rsid w:val="00DD34E6"/>
    <w:rsid w:val="00DD3812"/>
    <w:rsid w:val="00DE2D12"/>
    <w:rsid w:val="00DF7036"/>
    <w:rsid w:val="00E32244"/>
    <w:rsid w:val="00E65C57"/>
    <w:rsid w:val="00E7548A"/>
    <w:rsid w:val="00EB1970"/>
    <w:rsid w:val="00EF3626"/>
    <w:rsid w:val="00F10437"/>
    <w:rsid w:val="00F5667F"/>
    <w:rsid w:val="00FA0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E9250"/>
  <w15:docId w15:val="{2E8289B5-4054-42C5-A705-3C373D53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BodyText"/>
    <w:qFormat/>
    <w:pPr>
      <w:keepNext/>
      <w:spacing w:after="240"/>
      <w:outlineLvl w:val="0"/>
    </w:pPr>
    <w:rPr>
      <w:b/>
      <w:caps/>
      <w:kern w:val="28"/>
      <w:u w:val="single"/>
    </w:rPr>
  </w:style>
  <w:style w:type="paragraph" w:styleId="Heading2">
    <w:name w:val="heading 2"/>
    <w:basedOn w:val="Normal"/>
    <w:next w:val="Normal"/>
    <w:qFormat/>
    <w:pPr>
      <w:keepNext/>
      <w:outlineLvl w:val="1"/>
    </w:pPr>
    <w:rPr>
      <w:b/>
      <w:caps/>
      <w:u w:val="single"/>
    </w:rPr>
  </w:style>
  <w:style w:type="paragraph" w:styleId="Heading3">
    <w:name w:val="heading 3"/>
    <w:basedOn w:val="Normal"/>
    <w:next w:val="Normal"/>
    <w:qFormat/>
    <w:pPr>
      <w:keepNext/>
      <w:spacing w:line="240" w:lineRule="exact"/>
      <w:outlineLvl w:val="2"/>
    </w:pPr>
    <w:rPr>
      <w:b/>
    </w:rPr>
  </w:style>
  <w:style w:type="paragraph" w:styleId="Heading4">
    <w:name w:val="heading 4"/>
    <w:basedOn w:val="Normal"/>
    <w:next w:val="Normal"/>
    <w:qFormat/>
    <w:pPr>
      <w:keepNext/>
      <w:framePr w:w="4605" w:h="2592" w:hSpace="181" w:wrap="notBeside" w:vAnchor="page" w:hAnchor="page" w:x="6741" w:y="1445" w:anchorLock="1"/>
      <w:shd w:val="solid" w:color="FFFFFF" w:fill="FFFFFF"/>
      <w:ind w:left="142"/>
      <w:outlineLvl w:val="3"/>
    </w:pPr>
    <w:rPr>
      <w:b/>
      <w:sz w:val="24"/>
    </w:rPr>
  </w:style>
  <w:style w:type="paragraph" w:styleId="Heading8">
    <w:name w:val="heading 8"/>
    <w:basedOn w:val="Normal"/>
    <w:next w:val="Normal"/>
    <w:link w:val="Heading8Char"/>
    <w:semiHidden/>
    <w:unhideWhenUsed/>
    <w:qFormat/>
    <w:rsid w:val="00073640"/>
    <w:pPr>
      <w:keepNext/>
      <w:jc w:val="center"/>
      <w:outlineLvl w:val="7"/>
    </w:pPr>
    <w:rPr>
      <w:rFonts w:cs="Courier New"/>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s">
    <w:name w:val="Refs"/>
    <w:basedOn w:val="Normal"/>
    <w:pPr>
      <w:spacing w:line="240" w:lineRule="exact"/>
      <w:ind w:left="3969" w:hanging="11"/>
    </w:pPr>
  </w:style>
  <w:style w:type="paragraph" w:customStyle="1" w:styleId="No1">
    <w:name w:val="No.1"/>
    <w:basedOn w:val="Normal"/>
    <w:next w:val="No2"/>
    <w:pPr>
      <w:keepNext/>
      <w:numPr>
        <w:numId w:val="3"/>
      </w:numPr>
      <w:spacing w:after="240"/>
      <w:outlineLvl w:val="0"/>
    </w:pPr>
    <w:rPr>
      <w:b/>
      <w:caps/>
      <w:u w:val="single"/>
    </w:rPr>
  </w:style>
  <w:style w:type="paragraph" w:styleId="BodyText">
    <w:name w:val="Body Text"/>
    <w:basedOn w:val="Normal"/>
    <w:pPr>
      <w:keepLines/>
      <w:spacing w:after="240"/>
    </w:pPr>
  </w:style>
  <w:style w:type="paragraph" w:styleId="ListBullet">
    <w:name w:val="List Bullet"/>
    <w:basedOn w:val="Normal"/>
    <w:pPr>
      <w:tabs>
        <w:tab w:val="num" w:pos="720"/>
      </w:tabs>
      <w:spacing w:after="240"/>
      <w:ind w:left="720" w:hanging="720"/>
    </w:pPr>
  </w:style>
  <w:style w:type="paragraph" w:customStyle="1" w:styleId="ListBulletSingleLine">
    <w:name w:val="List Bullet Single Line"/>
    <w:basedOn w:val="ListBullet"/>
    <w:pPr>
      <w:spacing w:after="0"/>
    </w:pPr>
  </w:style>
  <w:style w:type="paragraph" w:customStyle="1" w:styleId="No2">
    <w:name w:val="No.2"/>
    <w:basedOn w:val="Normal"/>
    <w:pPr>
      <w:keepLines/>
      <w:numPr>
        <w:ilvl w:val="1"/>
        <w:numId w:val="3"/>
      </w:numPr>
      <w:spacing w:after="240"/>
      <w:jc w:val="both"/>
      <w:outlineLvl w:val="1"/>
    </w:pPr>
  </w:style>
  <w:style w:type="paragraph" w:customStyle="1" w:styleId="No3">
    <w:name w:val="No.3"/>
    <w:basedOn w:val="Normal"/>
    <w:next w:val="Normal"/>
    <w:pPr>
      <w:keepLines/>
      <w:numPr>
        <w:ilvl w:val="2"/>
        <w:numId w:val="3"/>
      </w:numPr>
      <w:spacing w:after="240"/>
      <w:outlineLvl w:val="2"/>
    </w:pPr>
  </w:style>
  <w:style w:type="paragraph" w:styleId="Header">
    <w:name w:val="header"/>
    <w:basedOn w:val="Normal"/>
    <w:pPr>
      <w:tabs>
        <w:tab w:val="center" w:pos="4320"/>
        <w:tab w:val="right" w:pos="8640"/>
      </w:tabs>
    </w:pPr>
  </w:style>
  <w:style w:type="paragraph" w:styleId="BodyText2">
    <w:name w:val="Body Text 2"/>
    <w:basedOn w:val="Normal"/>
    <w:pPr>
      <w:keepLines/>
      <w:spacing w:after="120"/>
      <w:ind w:left="720"/>
    </w:pPr>
  </w:style>
  <w:style w:type="paragraph" w:styleId="ListNumber">
    <w:name w:val="List Number"/>
    <w:basedOn w:val="Normal"/>
    <w:pPr>
      <w:numPr>
        <w:numId w:val="6"/>
      </w:numPr>
      <w:spacing w:after="240"/>
    </w:pPr>
  </w:style>
  <w:style w:type="paragraph" w:customStyle="1" w:styleId="ListNumberRomanNumerals">
    <w:name w:val="List Number Roman Numerals"/>
    <w:basedOn w:val="Normal"/>
    <w:pPr>
      <w:numPr>
        <w:numId w:val="7"/>
      </w:numPr>
      <w:spacing w:after="240"/>
    </w:pPr>
  </w:style>
  <w:style w:type="paragraph" w:customStyle="1" w:styleId="ListNumberAlphabetical">
    <w:name w:val="List Number Alphabetical"/>
    <w:basedOn w:val="Normal"/>
    <w:pPr>
      <w:numPr>
        <w:numId w:val="8"/>
      </w:numPr>
      <w:spacing w:after="240"/>
    </w:pPr>
  </w:style>
  <w:style w:type="paragraph" w:styleId="ListBullet2">
    <w:name w:val="List Bullet 2"/>
    <w:basedOn w:val="Normal"/>
    <w:pPr>
      <w:numPr>
        <w:numId w:val="9"/>
      </w:numPr>
      <w:spacing w:after="240"/>
      <w:ind w:left="1417" w:hanging="697"/>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framePr w:w="4608" w:h="1690" w:hSpace="181" w:wrap="notBeside" w:vAnchor="page" w:hAnchor="page" w:x="6918" w:y="1265" w:anchorLock="1"/>
      <w:shd w:val="solid" w:color="FFFFFF" w:fill="FFFFFF"/>
    </w:pPr>
    <w:rPr>
      <w:sz w:val="24"/>
      <w:lang w:val="en-US"/>
    </w:rPr>
  </w:style>
  <w:style w:type="character" w:styleId="PageNumber">
    <w:name w:val="page number"/>
    <w:basedOn w:val="DefaultParagraphFont"/>
    <w:rsid w:val="002E0B0F"/>
  </w:style>
  <w:style w:type="character" w:customStyle="1" w:styleId="FooterChar">
    <w:name w:val="Footer Char"/>
    <w:basedOn w:val="DefaultParagraphFont"/>
    <w:link w:val="Footer"/>
    <w:rsid w:val="0099437E"/>
    <w:rPr>
      <w:rFonts w:ascii="Arial" w:hAnsi="Arial"/>
    </w:rPr>
  </w:style>
  <w:style w:type="character" w:styleId="Hyperlink">
    <w:name w:val="Hyperlink"/>
    <w:basedOn w:val="DefaultParagraphFont"/>
    <w:uiPriority w:val="99"/>
    <w:unhideWhenUsed/>
    <w:rsid w:val="00DF7036"/>
    <w:rPr>
      <w:color w:val="0000FF" w:themeColor="hyperlink"/>
      <w:u w:val="single"/>
    </w:rPr>
  </w:style>
  <w:style w:type="character" w:styleId="UnresolvedMention">
    <w:name w:val="Unresolved Mention"/>
    <w:basedOn w:val="DefaultParagraphFont"/>
    <w:uiPriority w:val="99"/>
    <w:semiHidden/>
    <w:unhideWhenUsed/>
    <w:rsid w:val="00DF7036"/>
    <w:rPr>
      <w:color w:val="605E5C"/>
      <w:shd w:val="clear" w:color="auto" w:fill="E1DFDD"/>
    </w:rPr>
  </w:style>
  <w:style w:type="paragraph" w:styleId="ListParagraph">
    <w:name w:val="List Paragraph"/>
    <w:aliases w:val="Paragraph"/>
    <w:basedOn w:val="Normal"/>
    <w:link w:val="ListParagraphChar"/>
    <w:uiPriority w:val="34"/>
    <w:qFormat/>
    <w:rsid w:val="00DF7036"/>
    <w:pPr>
      <w:ind w:left="720"/>
      <w:contextualSpacing/>
    </w:pPr>
    <w:rPr>
      <w:rFonts w:ascii="Cambria" w:eastAsiaTheme="minorHAnsi" w:hAnsi="Cambria" w:cs="Calibri"/>
      <w:sz w:val="24"/>
      <w:szCs w:val="24"/>
      <w:lang w:eastAsia="nl-NL"/>
    </w:rPr>
  </w:style>
  <w:style w:type="paragraph" w:customStyle="1" w:styleId="Default">
    <w:name w:val="Default"/>
    <w:basedOn w:val="Normal"/>
    <w:uiPriority w:val="99"/>
    <w:rsid w:val="00174A19"/>
    <w:pPr>
      <w:autoSpaceDE w:val="0"/>
      <w:autoSpaceDN w:val="0"/>
    </w:pPr>
    <w:rPr>
      <w:rFonts w:ascii="Tahoma" w:eastAsiaTheme="minorHAnsi" w:hAnsi="Tahoma" w:cs="Tahoma"/>
      <w:color w:val="000000"/>
      <w:sz w:val="24"/>
      <w:szCs w:val="24"/>
    </w:rPr>
  </w:style>
  <w:style w:type="paragraph" w:customStyle="1" w:styleId="ParagraphStyle">
    <w:name w:val="Paragraph Style"/>
    <w:basedOn w:val="Normal"/>
    <w:uiPriority w:val="99"/>
    <w:rsid w:val="00174A19"/>
    <w:pPr>
      <w:spacing w:before="40" w:after="240"/>
    </w:pPr>
    <w:rPr>
      <w:rFonts w:ascii="Helvetica Neue" w:eastAsiaTheme="minorHAnsi" w:hAnsi="Helvetica Neue" w:cs="Calibri"/>
      <w:sz w:val="24"/>
      <w:szCs w:val="24"/>
    </w:rPr>
  </w:style>
  <w:style w:type="character" w:customStyle="1" w:styleId="wordsection1Char">
    <w:name w:val="wordsection1 Char"/>
    <w:basedOn w:val="DefaultParagraphFont"/>
    <w:link w:val="wordsection1"/>
    <w:locked/>
    <w:rsid w:val="00174A19"/>
    <w:rPr>
      <w:rFonts w:ascii="Calibri" w:hAnsi="Calibri" w:cs="Calibri"/>
    </w:rPr>
  </w:style>
  <w:style w:type="paragraph" w:customStyle="1" w:styleId="wordsection1">
    <w:name w:val="wordsection1"/>
    <w:basedOn w:val="Normal"/>
    <w:link w:val="wordsection1Char"/>
    <w:rsid w:val="00174A19"/>
    <w:rPr>
      <w:rFonts w:ascii="Calibri" w:hAnsi="Calibri" w:cs="Calibri"/>
      <w:lang w:eastAsia="en-GB"/>
    </w:rPr>
  </w:style>
  <w:style w:type="paragraph" w:customStyle="1" w:styleId="xmsonormal">
    <w:name w:val="x_msonormal"/>
    <w:basedOn w:val="Normal"/>
    <w:rsid w:val="00174A19"/>
    <w:rPr>
      <w:rFonts w:ascii="Calibri" w:eastAsiaTheme="minorHAnsi" w:hAnsi="Calibri" w:cs="Calibri"/>
      <w:sz w:val="22"/>
      <w:szCs w:val="22"/>
      <w:lang w:eastAsia="en-GB"/>
    </w:rPr>
  </w:style>
  <w:style w:type="paragraph" w:styleId="NormalWeb">
    <w:name w:val="Normal (Web)"/>
    <w:basedOn w:val="Normal"/>
    <w:uiPriority w:val="99"/>
    <w:semiHidden/>
    <w:unhideWhenUsed/>
    <w:rsid w:val="00174A19"/>
    <w:pPr>
      <w:spacing w:before="100" w:beforeAutospacing="1" w:after="100" w:afterAutospacing="1"/>
    </w:pPr>
    <w:rPr>
      <w:rFonts w:ascii="Calibri" w:eastAsiaTheme="minorHAnsi" w:hAnsi="Calibri" w:cs="Calibri"/>
      <w:sz w:val="22"/>
      <w:szCs w:val="22"/>
      <w:lang w:eastAsia="en-GB"/>
    </w:rPr>
  </w:style>
  <w:style w:type="paragraph" w:styleId="NoSpacing">
    <w:name w:val="No Spacing"/>
    <w:basedOn w:val="Normal"/>
    <w:uiPriority w:val="1"/>
    <w:qFormat/>
    <w:rsid w:val="00174A19"/>
    <w:rPr>
      <w:rFonts w:ascii="Calibri" w:eastAsiaTheme="minorHAnsi" w:hAnsi="Calibri" w:cs="Calibri"/>
      <w:sz w:val="22"/>
      <w:szCs w:val="22"/>
    </w:rPr>
  </w:style>
  <w:style w:type="character" w:customStyle="1" w:styleId="normaltextrun">
    <w:name w:val="normaltextrun"/>
    <w:basedOn w:val="DefaultParagraphFont"/>
    <w:rsid w:val="00174A19"/>
  </w:style>
  <w:style w:type="character" w:customStyle="1" w:styleId="ListParagraphChar">
    <w:name w:val="List Paragraph Char"/>
    <w:aliases w:val="Paragraph Char"/>
    <w:basedOn w:val="DefaultParagraphFont"/>
    <w:link w:val="ListParagraph"/>
    <w:uiPriority w:val="34"/>
    <w:locked/>
    <w:rsid w:val="00174A19"/>
    <w:rPr>
      <w:rFonts w:ascii="Cambria" w:eastAsiaTheme="minorHAnsi" w:hAnsi="Cambria" w:cs="Calibri"/>
      <w:sz w:val="24"/>
      <w:szCs w:val="24"/>
      <w:lang w:eastAsia="nl-NL"/>
    </w:rPr>
  </w:style>
  <w:style w:type="paragraph" w:customStyle="1" w:styleId="Listlevel1">
    <w:name w:val="List level 1"/>
    <w:basedOn w:val="Normal"/>
    <w:uiPriority w:val="94"/>
    <w:rsid w:val="00174A19"/>
    <w:pPr>
      <w:tabs>
        <w:tab w:val="num" w:pos="1134"/>
      </w:tabs>
      <w:spacing w:after="120"/>
      <w:ind w:left="1134" w:hanging="567"/>
      <w:jc w:val="both"/>
    </w:pPr>
    <w:rPr>
      <w:rFonts w:ascii="Calibri" w:eastAsiaTheme="minorHAnsi" w:hAnsi="Calibri" w:cs="Calibri"/>
      <w:sz w:val="24"/>
      <w:szCs w:val="24"/>
    </w:rPr>
  </w:style>
  <w:style w:type="paragraph" w:customStyle="1" w:styleId="Listlevel2">
    <w:name w:val="List level 2"/>
    <w:basedOn w:val="Normal"/>
    <w:uiPriority w:val="94"/>
    <w:rsid w:val="00174A19"/>
    <w:pPr>
      <w:tabs>
        <w:tab w:val="num" w:pos="1701"/>
      </w:tabs>
      <w:spacing w:after="120"/>
      <w:ind w:left="1701" w:hanging="567"/>
      <w:jc w:val="both"/>
    </w:pPr>
    <w:rPr>
      <w:rFonts w:ascii="Calibri" w:eastAsiaTheme="minorHAnsi" w:hAnsi="Calibri" w:cs="Calibri"/>
      <w:sz w:val="24"/>
      <w:szCs w:val="24"/>
    </w:rPr>
  </w:style>
  <w:style w:type="paragraph" w:customStyle="1" w:styleId="xmsolistparagraph">
    <w:name w:val="x_msolistparagraph"/>
    <w:basedOn w:val="Normal"/>
    <w:rsid w:val="00174A19"/>
    <w:pPr>
      <w:spacing w:after="160" w:line="252" w:lineRule="auto"/>
      <w:ind w:left="720"/>
    </w:pPr>
    <w:rPr>
      <w:rFonts w:ascii="Calibri" w:eastAsiaTheme="minorHAnsi" w:hAnsi="Calibri" w:cs="Calibri"/>
      <w:sz w:val="22"/>
      <w:szCs w:val="22"/>
      <w:lang w:eastAsia="en-GB"/>
    </w:rPr>
  </w:style>
  <w:style w:type="paragraph" w:customStyle="1" w:styleId="xparagraph">
    <w:name w:val="x_paragraph"/>
    <w:basedOn w:val="Normal"/>
    <w:rsid w:val="00174A19"/>
    <w:pPr>
      <w:spacing w:before="100" w:beforeAutospacing="1" w:after="100" w:afterAutospacing="1"/>
    </w:pPr>
    <w:rPr>
      <w:rFonts w:ascii="Times New Roman" w:eastAsiaTheme="minorHAnsi" w:hAnsi="Times New Roman"/>
      <w:sz w:val="24"/>
      <w:szCs w:val="24"/>
      <w:lang w:eastAsia="en-GB"/>
    </w:rPr>
  </w:style>
  <w:style w:type="character" w:customStyle="1" w:styleId="xnormaltextrun">
    <w:name w:val="x_normaltextrun"/>
    <w:basedOn w:val="DefaultParagraphFont"/>
    <w:rsid w:val="00174A19"/>
  </w:style>
  <w:style w:type="character" w:customStyle="1" w:styleId="xeop">
    <w:name w:val="x_eop"/>
    <w:basedOn w:val="DefaultParagraphFont"/>
    <w:rsid w:val="00174A19"/>
  </w:style>
  <w:style w:type="character" w:customStyle="1" w:styleId="Heading8Char">
    <w:name w:val="Heading 8 Char"/>
    <w:basedOn w:val="DefaultParagraphFont"/>
    <w:link w:val="Heading8"/>
    <w:semiHidden/>
    <w:rsid w:val="00073640"/>
    <w:rPr>
      <w:rFonts w:ascii="Arial" w:hAnsi="Arial" w:cs="Courier New"/>
      <w:b/>
      <w:bCs/>
      <w:sz w:val="28"/>
      <w:szCs w:val="24"/>
      <w:lang w:eastAsia="en-US"/>
    </w:rPr>
  </w:style>
  <w:style w:type="table" w:styleId="PlainTable1">
    <w:name w:val="Plain Table 1"/>
    <w:basedOn w:val="TableNormal"/>
    <w:uiPriority w:val="41"/>
    <w:rsid w:val="00073640"/>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semiHidden/>
    <w:unhideWhenUsed/>
    <w:rsid w:val="000736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266">
      <w:bodyDiv w:val="1"/>
      <w:marLeft w:val="0"/>
      <w:marRight w:val="0"/>
      <w:marTop w:val="0"/>
      <w:marBottom w:val="0"/>
      <w:divBdr>
        <w:top w:val="none" w:sz="0" w:space="0" w:color="auto"/>
        <w:left w:val="none" w:sz="0" w:space="0" w:color="auto"/>
        <w:bottom w:val="none" w:sz="0" w:space="0" w:color="auto"/>
        <w:right w:val="none" w:sz="0" w:space="0" w:color="auto"/>
      </w:divBdr>
    </w:div>
    <w:div w:id="86075314">
      <w:bodyDiv w:val="1"/>
      <w:marLeft w:val="0"/>
      <w:marRight w:val="0"/>
      <w:marTop w:val="0"/>
      <w:marBottom w:val="0"/>
      <w:divBdr>
        <w:top w:val="none" w:sz="0" w:space="0" w:color="auto"/>
        <w:left w:val="none" w:sz="0" w:space="0" w:color="auto"/>
        <w:bottom w:val="none" w:sz="0" w:space="0" w:color="auto"/>
        <w:right w:val="none" w:sz="0" w:space="0" w:color="auto"/>
      </w:divBdr>
    </w:div>
    <w:div w:id="134034654">
      <w:bodyDiv w:val="1"/>
      <w:marLeft w:val="0"/>
      <w:marRight w:val="0"/>
      <w:marTop w:val="0"/>
      <w:marBottom w:val="0"/>
      <w:divBdr>
        <w:top w:val="none" w:sz="0" w:space="0" w:color="auto"/>
        <w:left w:val="none" w:sz="0" w:space="0" w:color="auto"/>
        <w:bottom w:val="none" w:sz="0" w:space="0" w:color="auto"/>
        <w:right w:val="none" w:sz="0" w:space="0" w:color="auto"/>
      </w:divBdr>
    </w:div>
    <w:div w:id="245962898">
      <w:bodyDiv w:val="1"/>
      <w:marLeft w:val="0"/>
      <w:marRight w:val="0"/>
      <w:marTop w:val="0"/>
      <w:marBottom w:val="0"/>
      <w:divBdr>
        <w:top w:val="none" w:sz="0" w:space="0" w:color="auto"/>
        <w:left w:val="none" w:sz="0" w:space="0" w:color="auto"/>
        <w:bottom w:val="none" w:sz="0" w:space="0" w:color="auto"/>
        <w:right w:val="none" w:sz="0" w:space="0" w:color="auto"/>
      </w:divBdr>
    </w:div>
    <w:div w:id="253367494">
      <w:bodyDiv w:val="1"/>
      <w:marLeft w:val="0"/>
      <w:marRight w:val="0"/>
      <w:marTop w:val="0"/>
      <w:marBottom w:val="0"/>
      <w:divBdr>
        <w:top w:val="none" w:sz="0" w:space="0" w:color="auto"/>
        <w:left w:val="none" w:sz="0" w:space="0" w:color="auto"/>
        <w:bottom w:val="none" w:sz="0" w:space="0" w:color="auto"/>
        <w:right w:val="none" w:sz="0" w:space="0" w:color="auto"/>
      </w:divBdr>
    </w:div>
    <w:div w:id="447315365">
      <w:bodyDiv w:val="1"/>
      <w:marLeft w:val="0"/>
      <w:marRight w:val="0"/>
      <w:marTop w:val="0"/>
      <w:marBottom w:val="0"/>
      <w:divBdr>
        <w:top w:val="none" w:sz="0" w:space="0" w:color="auto"/>
        <w:left w:val="none" w:sz="0" w:space="0" w:color="auto"/>
        <w:bottom w:val="none" w:sz="0" w:space="0" w:color="auto"/>
        <w:right w:val="none" w:sz="0" w:space="0" w:color="auto"/>
      </w:divBdr>
    </w:div>
    <w:div w:id="601304703">
      <w:bodyDiv w:val="1"/>
      <w:marLeft w:val="0"/>
      <w:marRight w:val="0"/>
      <w:marTop w:val="0"/>
      <w:marBottom w:val="0"/>
      <w:divBdr>
        <w:top w:val="none" w:sz="0" w:space="0" w:color="auto"/>
        <w:left w:val="none" w:sz="0" w:space="0" w:color="auto"/>
        <w:bottom w:val="none" w:sz="0" w:space="0" w:color="auto"/>
        <w:right w:val="none" w:sz="0" w:space="0" w:color="auto"/>
      </w:divBdr>
    </w:div>
    <w:div w:id="689793256">
      <w:bodyDiv w:val="1"/>
      <w:marLeft w:val="0"/>
      <w:marRight w:val="0"/>
      <w:marTop w:val="0"/>
      <w:marBottom w:val="0"/>
      <w:divBdr>
        <w:top w:val="none" w:sz="0" w:space="0" w:color="auto"/>
        <w:left w:val="none" w:sz="0" w:space="0" w:color="auto"/>
        <w:bottom w:val="none" w:sz="0" w:space="0" w:color="auto"/>
        <w:right w:val="none" w:sz="0" w:space="0" w:color="auto"/>
      </w:divBdr>
    </w:div>
    <w:div w:id="856967642">
      <w:bodyDiv w:val="1"/>
      <w:marLeft w:val="0"/>
      <w:marRight w:val="0"/>
      <w:marTop w:val="0"/>
      <w:marBottom w:val="0"/>
      <w:divBdr>
        <w:top w:val="none" w:sz="0" w:space="0" w:color="auto"/>
        <w:left w:val="none" w:sz="0" w:space="0" w:color="auto"/>
        <w:bottom w:val="none" w:sz="0" w:space="0" w:color="auto"/>
        <w:right w:val="none" w:sz="0" w:space="0" w:color="auto"/>
      </w:divBdr>
    </w:div>
    <w:div w:id="1030495999">
      <w:bodyDiv w:val="1"/>
      <w:marLeft w:val="0"/>
      <w:marRight w:val="0"/>
      <w:marTop w:val="0"/>
      <w:marBottom w:val="0"/>
      <w:divBdr>
        <w:top w:val="none" w:sz="0" w:space="0" w:color="auto"/>
        <w:left w:val="none" w:sz="0" w:space="0" w:color="auto"/>
        <w:bottom w:val="none" w:sz="0" w:space="0" w:color="auto"/>
        <w:right w:val="none" w:sz="0" w:space="0" w:color="auto"/>
      </w:divBdr>
    </w:div>
    <w:div w:id="1183741429">
      <w:bodyDiv w:val="1"/>
      <w:marLeft w:val="0"/>
      <w:marRight w:val="0"/>
      <w:marTop w:val="0"/>
      <w:marBottom w:val="0"/>
      <w:divBdr>
        <w:top w:val="none" w:sz="0" w:space="0" w:color="auto"/>
        <w:left w:val="none" w:sz="0" w:space="0" w:color="auto"/>
        <w:bottom w:val="none" w:sz="0" w:space="0" w:color="auto"/>
        <w:right w:val="none" w:sz="0" w:space="0" w:color="auto"/>
      </w:divBdr>
    </w:div>
    <w:div w:id="1224023339">
      <w:bodyDiv w:val="1"/>
      <w:marLeft w:val="0"/>
      <w:marRight w:val="0"/>
      <w:marTop w:val="0"/>
      <w:marBottom w:val="0"/>
      <w:divBdr>
        <w:top w:val="none" w:sz="0" w:space="0" w:color="auto"/>
        <w:left w:val="none" w:sz="0" w:space="0" w:color="auto"/>
        <w:bottom w:val="none" w:sz="0" w:space="0" w:color="auto"/>
        <w:right w:val="none" w:sz="0" w:space="0" w:color="auto"/>
      </w:divBdr>
    </w:div>
    <w:div w:id="1397820281">
      <w:bodyDiv w:val="1"/>
      <w:marLeft w:val="0"/>
      <w:marRight w:val="0"/>
      <w:marTop w:val="0"/>
      <w:marBottom w:val="0"/>
      <w:divBdr>
        <w:top w:val="none" w:sz="0" w:space="0" w:color="auto"/>
        <w:left w:val="none" w:sz="0" w:space="0" w:color="auto"/>
        <w:bottom w:val="none" w:sz="0" w:space="0" w:color="auto"/>
        <w:right w:val="none" w:sz="0" w:space="0" w:color="auto"/>
      </w:divBdr>
    </w:div>
    <w:div w:id="1416630839">
      <w:bodyDiv w:val="1"/>
      <w:marLeft w:val="0"/>
      <w:marRight w:val="0"/>
      <w:marTop w:val="0"/>
      <w:marBottom w:val="0"/>
      <w:divBdr>
        <w:top w:val="none" w:sz="0" w:space="0" w:color="auto"/>
        <w:left w:val="none" w:sz="0" w:space="0" w:color="auto"/>
        <w:bottom w:val="none" w:sz="0" w:space="0" w:color="auto"/>
        <w:right w:val="none" w:sz="0" w:space="0" w:color="auto"/>
      </w:divBdr>
    </w:div>
    <w:div w:id="1430928716">
      <w:bodyDiv w:val="1"/>
      <w:marLeft w:val="0"/>
      <w:marRight w:val="0"/>
      <w:marTop w:val="0"/>
      <w:marBottom w:val="0"/>
      <w:divBdr>
        <w:top w:val="none" w:sz="0" w:space="0" w:color="auto"/>
        <w:left w:val="none" w:sz="0" w:space="0" w:color="auto"/>
        <w:bottom w:val="none" w:sz="0" w:space="0" w:color="auto"/>
        <w:right w:val="none" w:sz="0" w:space="0" w:color="auto"/>
      </w:divBdr>
    </w:div>
    <w:div w:id="1540435583">
      <w:bodyDiv w:val="1"/>
      <w:marLeft w:val="0"/>
      <w:marRight w:val="0"/>
      <w:marTop w:val="0"/>
      <w:marBottom w:val="0"/>
      <w:divBdr>
        <w:top w:val="none" w:sz="0" w:space="0" w:color="auto"/>
        <w:left w:val="none" w:sz="0" w:space="0" w:color="auto"/>
        <w:bottom w:val="none" w:sz="0" w:space="0" w:color="auto"/>
        <w:right w:val="none" w:sz="0" w:space="0" w:color="auto"/>
      </w:divBdr>
    </w:div>
    <w:div w:id="1656837292">
      <w:bodyDiv w:val="1"/>
      <w:marLeft w:val="0"/>
      <w:marRight w:val="0"/>
      <w:marTop w:val="0"/>
      <w:marBottom w:val="0"/>
      <w:divBdr>
        <w:top w:val="none" w:sz="0" w:space="0" w:color="auto"/>
        <w:left w:val="none" w:sz="0" w:space="0" w:color="auto"/>
        <w:bottom w:val="none" w:sz="0" w:space="0" w:color="auto"/>
        <w:right w:val="none" w:sz="0" w:space="0" w:color="auto"/>
      </w:divBdr>
    </w:div>
    <w:div w:id="1778212505">
      <w:bodyDiv w:val="1"/>
      <w:marLeft w:val="0"/>
      <w:marRight w:val="0"/>
      <w:marTop w:val="0"/>
      <w:marBottom w:val="0"/>
      <w:divBdr>
        <w:top w:val="none" w:sz="0" w:space="0" w:color="auto"/>
        <w:left w:val="none" w:sz="0" w:space="0" w:color="auto"/>
        <w:bottom w:val="none" w:sz="0" w:space="0" w:color="auto"/>
        <w:right w:val="none" w:sz="0" w:space="0" w:color="auto"/>
      </w:divBdr>
    </w:div>
    <w:div w:id="1809519137">
      <w:bodyDiv w:val="1"/>
      <w:marLeft w:val="0"/>
      <w:marRight w:val="0"/>
      <w:marTop w:val="0"/>
      <w:marBottom w:val="0"/>
      <w:divBdr>
        <w:top w:val="none" w:sz="0" w:space="0" w:color="auto"/>
        <w:left w:val="none" w:sz="0" w:space="0" w:color="auto"/>
        <w:bottom w:val="none" w:sz="0" w:space="0" w:color="auto"/>
        <w:right w:val="none" w:sz="0" w:space="0" w:color="auto"/>
      </w:divBdr>
    </w:div>
    <w:div w:id="1964532807">
      <w:bodyDiv w:val="1"/>
      <w:marLeft w:val="0"/>
      <w:marRight w:val="0"/>
      <w:marTop w:val="0"/>
      <w:marBottom w:val="0"/>
      <w:divBdr>
        <w:top w:val="none" w:sz="0" w:space="0" w:color="auto"/>
        <w:left w:val="none" w:sz="0" w:space="0" w:color="auto"/>
        <w:bottom w:val="none" w:sz="0" w:space="0" w:color="auto"/>
        <w:right w:val="none" w:sz="0" w:space="0" w:color="auto"/>
      </w:divBdr>
    </w:div>
    <w:div w:id="1970087058">
      <w:bodyDiv w:val="1"/>
      <w:marLeft w:val="0"/>
      <w:marRight w:val="0"/>
      <w:marTop w:val="0"/>
      <w:marBottom w:val="0"/>
      <w:divBdr>
        <w:top w:val="none" w:sz="0" w:space="0" w:color="auto"/>
        <w:left w:val="none" w:sz="0" w:space="0" w:color="auto"/>
        <w:bottom w:val="none" w:sz="0" w:space="0" w:color="auto"/>
        <w:right w:val="none" w:sz="0" w:space="0" w:color="auto"/>
      </w:divBdr>
    </w:div>
    <w:div w:id="1970087246">
      <w:bodyDiv w:val="1"/>
      <w:marLeft w:val="0"/>
      <w:marRight w:val="0"/>
      <w:marTop w:val="0"/>
      <w:marBottom w:val="0"/>
      <w:divBdr>
        <w:top w:val="none" w:sz="0" w:space="0" w:color="auto"/>
        <w:left w:val="none" w:sz="0" w:space="0" w:color="auto"/>
        <w:bottom w:val="none" w:sz="0" w:space="0" w:color="auto"/>
        <w:right w:val="none" w:sz="0" w:space="0" w:color="auto"/>
      </w:divBdr>
    </w:div>
    <w:div w:id="2019966988">
      <w:bodyDiv w:val="1"/>
      <w:marLeft w:val="0"/>
      <w:marRight w:val="0"/>
      <w:marTop w:val="0"/>
      <w:marBottom w:val="0"/>
      <w:divBdr>
        <w:top w:val="none" w:sz="0" w:space="0" w:color="auto"/>
        <w:left w:val="none" w:sz="0" w:space="0" w:color="auto"/>
        <w:bottom w:val="none" w:sz="0" w:space="0" w:color="auto"/>
        <w:right w:val="none" w:sz="0" w:space="0" w:color="auto"/>
      </w:divBdr>
    </w:div>
    <w:div w:id="2024554938">
      <w:bodyDiv w:val="1"/>
      <w:marLeft w:val="0"/>
      <w:marRight w:val="0"/>
      <w:marTop w:val="0"/>
      <w:marBottom w:val="0"/>
      <w:divBdr>
        <w:top w:val="none" w:sz="0" w:space="0" w:color="auto"/>
        <w:left w:val="none" w:sz="0" w:space="0" w:color="auto"/>
        <w:bottom w:val="none" w:sz="0" w:space="0" w:color="auto"/>
        <w:right w:val="none" w:sz="0" w:space="0" w:color="auto"/>
      </w:divBdr>
    </w:div>
    <w:div w:id="2038240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ffolk.gov.uk/roads-and-transport/roadworks/apply-for-a-queens-platinum-jubilee-street-party-or-other-public-ev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tivalofsuffolk.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rmhomessuffolk.org" TargetMode="External"/><Relationship Id="rId5" Type="http://schemas.openxmlformats.org/officeDocument/2006/relationships/styles" Target="styles.xml"/><Relationship Id="rId15" Type="http://schemas.openxmlformats.org/officeDocument/2006/relationships/hyperlink" Target="http://www.suffolkarchives.co.uk/education/time-capsul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ffolk-lieutenancy.org.uk/queens-green-canop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nb\OneDrive%20-%20Suffolk%20County%20Council\Monthly%20Reports\SCC%20Report%20January%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A83F9D39B7F448D0D752013102721" ma:contentTypeVersion="13" ma:contentTypeDescription="Create a new document." ma:contentTypeScope="" ma:versionID="91d4dfbae3e08f5614c700dfec2b940a">
  <xsd:schema xmlns:xsd="http://www.w3.org/2001/XMLSchema" xmlns:xs="http://www.w3.org/2001/XMLSchema" xmlns:p="http://schemas.microsoft.com/office/2006/metadata/properties" xmlns:ns1="http://schemas.microsoft.com/sharepoint/v3" xmlns:ns2="ffb32378-5193-4620-a3ea-947acd604a64" xmlns:ns3="92b79326-ec0f-440d-b456-c7e3e538efed" targetNamespace="http://schemas.microsoft.com/office/2006/metadata/properties" ma:root="true" ma:fieldsID="1140475b3d7b461e8955b1dad35c8d9d" ns1:_="" ns2:_="" ns3:_="">
    <xsd:import namespace="http://schemas.microsoft.com/sharepoint/v3"/>
    <xsd:import namespace="ffb32378-5193-4620-a3ea-947acd604a64"/>
    <xsd:import namespace="92b79326-ec0f-440d-b456-c7e3e538ef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b32378-5193-4620-a3ea-947acd604a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b79326-ec0f-440d-b456-c7e3e538efe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0183B-779D-4B23-8FCE-0EDADADA122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A832FA2-CBC8-4517-84E0-97F6323D8B92}">
  <ds:schemaRefs>
    <ds:schemaRef ds:uri="http://schemas.microsoft.com/sharepoint/v3/contenttype/forms"/>
  </ds:schemaRefs>
</ds:datastoreItem>
</file>

<file path=customXml/itemProps3.xml><?xml version="1.0" encoding="utf-8"?>
<ds:datastoreItem xmlns:ds="http://schemas.openxmlformats.org/officeDocument/2006/customXml" ds:itemID="{387AFA73-F0C9-4115-BCC8-D0F1621EA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b32378-5193-4620-a3ea-947acd604a64"/>
    <ds:schemaRef ds:uri="92b79326-ec0f-440d-b456-c7e3e538e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SCC Report January 2022</Template>
  <TotalTime>14</TotalTime>
  <Pages>4</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Dear [Click and type Name]</vt:lpstr>
    </vt:vector>
  </TitlesOfParts>
  <Company>Customer Service Direct</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[Click and type Name]</dc:title>
  <dc:subject/>
  <dc:creator>Bobby Bennett (SCC Councillor)</dc:creator>
  <cp:keywords/>
  <dc:description/>
  <cp:lastModifiedBy>Bobby Bennett (SCC Councillor)</cp:lastModifiedBy>
  <cp:revision>1</cp:revision>
  <cp:lastPrinted>2007-03-26T11:16:00Z</cp:lastPrinted>
  <dcterms:created xsi:type="dcterms:W3CDTF">2022-02-15T14:58:00Z</dcterms:created>
  <dcterms:modified xsi:type="dcterms:W3CDTF">2022-02-15T15:12:00Z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1480400</vt:r8>
  </property>
  <property fmtid="{D5CDD505-2E9C-101B-9397-08002B2CF9AE}" pid="3" name="ContentTypeId">
    <vt:lpwstr>0x010100455A83F9D39B7F448D0D752013102721</vt:lpwstr>
  </property>
</Properties>
</file>